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24" w:type="dxa"/>
        <w:jc w:val="center"/>
        <w:tblLook w:val="04A0" w:firstRow="1" w:lastRow="0" w:firstColumn="1" w:lastColumn="0" w:noHBand="0" w:noVBand="1"/>
      </w:tblPr>
      <w:tblGrid>
        <w:gridCol w:w="1383"/>
        <w:gridCol w:w="1061"/>
        <w:gridCol w:w="1339"/>
        <w:gridCol w:w="1252"/>
        <w:gridCol w:w="1559"/>
        <w:gridCol w:w="1418"/>
        <w:gridCol w:w="1559"/>
        <w:gridCol w:w="1985"/>
        <w:gridCol w:w="1472"/>
        <w:gridCol w:w="1161"/>
        <w:gridCol w:w="1235"/>
      </w:tblGrid>
      <w:tr w:rsidR="00607306" w:rsidRPr="000749FF" w14:paraId="620AF468" w14:textId="77777777" w:rsidTr="007B7DE8">
        <w:trPr>
          <w:trHeight w:val="290"/>
          <w:tblHeader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28B92582" w14:textId="77777777" w:rsidR="00607306" w:rsidRDefault="00607306" w:rsidP="00607306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Author</w:t>
            </w:r>
          </w:p>
          <w:p w14:paraId="6546DD2D" w14:textId="3DD3A103" w:rsidR="00607306" w:rsidRPr="000749FF" w:rsidRDefault="00607306" w:rsidP="00607306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061" w:type="dxa"/>
            <w:shd w:val="clear" w:color="auto" w:fill="E8E8E8" w:themeFill="background2"/>
            <w:noWrap/>
            <w:hideMark/>
          </w:tcPr>
          <w:p w14:paraId="6A9FF830" w14:textId="77777777" w:rsidR="00607306" w:rsidRPr="000749FF" w:rsidRDefault="00607306" w:rsidP="00027523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749FF">
              <w:rPr>
                <w:rFonts w:cs="Times New Roman"/>
                <w:b/>
                <w:bCs/>
                <w:sz w:val="20"/>
                <w:szCs w:val="20"/>
              </w:rPr>
              <w:t>Was there a clear statement of the aims of the research?</w:t>
            </w:r>
          </w:p>
        </w:tc>
        <w:tc>
          <w:tcPr>
            <w:tcW w:w="1339" w:type="dxa"/>
            <w:shd w:val="clear" w:color="auto" w:fill="E8E8E8" w:themeFill="background2"/>
            <w:noWrap/>
            <w:hideMark/>
          </w:tcPr>
          <w:p w14:paraId="16013869" w14:textId="77777777" w:rsidR="00607306" w:rsidRPr="000749FF" w:rsidRDefault="00607306" w:rsidP="00027523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749FF">
              <w:rPr>
                <w:rFonts w:cs="Times New Roman"/>
                <w:b/>
                <w:bCs/>
                <w:sz w:val="20"/>
                <w:szCs w:val="20"/>
              </w:rPr>
              <w:t>Is a qualitative methodology appropriate?</w:t>
            </w:r>
          </w:p>
        </w:tc>
        <w:tc>
          <w:tcPr>
            <w:tcW w:w="1252" w:type="dxa"/>
            <w:shd w:val="clear" w:color="auto" w:fill="E8E8E8" w:themeFill="background2"/>
            <w:noWrap/>
            <w:hideMark/>
          </w:tcPr>
          <w:p w14:paraId="47DDC7FF" w14:textId="77777777" w:rsidR="00607306" w:rsidRPr="000749FF" w:rsidRDefault="00607306" w:rsidP="00027523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749FF">
              <w:rPr>
                <w:rFonts w:cs="Times New Roman"/>
                <w:b/>
                <w:bCs/>
                <w:sz w:val="20"/>
                <w:szCs w:val="20"/>
              </w:rPr>
              <w:t>Was the research design appropriate to address the aims of the research?</w:t>
            </w:r>
          </w:p>
        </w:tc>
        <w:tc>
          <w:tcPr>
            <w:tcW w:w="1559" w:type="dxa"/>
            <w:shd w:val="clear" w:color="auto" w:fill="E8E8E8" w:themeFill="background2"/>
            <w:noWrap/>
            <w:hideMark/>
          </w:tcPr>
          <w:p w14:paraId="224E4FCA" w14:textId="77777777" w:rsidR="00607306" w:rsidRPr="000749FF" w:rsidRDefault="00607306" w:rsidP="00027523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749FF">
              <w:rPr>
                <w:rFonts w:cs="Times New Roman"/>
                <w:b/>
                <w:bCs/>
                <w:sz w:val="20"/>
                <w:szCs w:val="20"/>
              </w:rPr>
              <w:t>Are the study’s theoretical underpinnings clear, consistent and conceptually coherent?</w:t>
            </w:r>
          </w:p>
        </w:tc>
        <w:tc>
          <w:tcPr>
            <w:tcW w:w="1418" w:type="dxa"/>
            <w:shd w:val="clear" w:color="auto" w:fill="E8E8E8" w:themeFill="background2"/>
            <w:noWrap/>
            <w:hideMark/>
          </w:tcPr>
          <w:p w14:paraId="3157BD2B" w14:textId="77777777" w:rsidR="00607306" w:rsidRPr="000749FF" w:rsidRDefault="00607306" w:rsidP="00027523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749FF">
              <w:rPr>
                <w:rFonts w:cs="Times New Roman"/>
                <w:b/>
                <w:bCs/>
                <w:sz w:val="20"/>
                <w:szCs w:val="20"/>
              </w:rPr>
              <w:t>Was the recruitment strategy appropriate to the aims of the research?</w:t>
            </w:r>
          </w:p>
        </w:tc>
        <w:tc>
          <w:tcPr>
            <w:tcW w:w="1559" w:type="dxa"/>
            <w:shd w:val="clear" w:color="auto" w:fill="E8E8E8" w:themeFill="background2"/>
            <w:noWrap/>
            <w:hideMark/>
          </w:tcPr>
          <w:p w14:paraId="0E00EAB9" w14:textId="77777777" w:rsidR="00607306" w:rsidRPr="000749FF" w:rsidRDefault="00607306" w:rsidP="00027523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D110A">
              <w:t xml:space="preserve"> </w:t>
            </w:r>
            <w:r w:rsidRPr="004D110A">
              <w:rPr>
                <w:rFonts w:cs="Times New Roman"/>
                <w:b/>
                <w:bCs/>
                <w:sz w:val="20"/>
                <w:szCs w:val="20"/>
              </w:rPr>
              <w:t>Was the data collected in a way that addressed the research issue?</w:t>
            </w:r>
          </w:p>
        </w:tc>
        <w:tc>
          <w:tcPr>
            <w:tcW w:w="1985" w:type="dxa"/>
            <w:shd w:val="clear" w:color="auto" w:fill="E8E8E8" w:themeFill="background2"/>
            <w:noWrap/>
            <w:hideMark/>
          </w:tcPr>
          <w:p w14:paraId="5439755A" w14:textId="77777777" w:rsidR="00607306" w:rsidRPr="000749FF" w:rsidRDefault="00607306" w:rsidP="00027523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749FF">
              <w:rPr>
                <w:rFonts w:cs="Times New Roman"/>
                <w:b/>
                <w:bCs/>
                <w:sz w:val="20"/>
                <w:szCs w:val="20"/>
              </w:rPr>
              <w:t>Has the relationship between researcher and participants been adequately considered?</w:t>
            </w:r>
          </w:p>
        </w:tc>
        <w:tc>
          <w:tcPr>
            <w:tcW w:w="1472" w:type="dxa"/>
            <w:shd w:val="clear" w:color="auto" w:fill="E8E8E8" w:themeFill="background2"/>
            <w:noWrap/>
            <w:hideMark/>
          </w:tcPr>
          <w:p w14:paraId="3B57D5BD" w14:textId="77777777" w:rsidR="00607306" w:rsidRPr="000749FF" w:rsidRDefault="00607306" w:rsidP="00027523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749FF">
              <w:rPr>
                <w:rFonts w:cs="Times New Roman"/>
                <w:b/>
                <w:bCs/>
                <w:sz w:val="20"/>
                <w:szCs w:val="20"/>
              </w:rPr>
              <w:t>Have ethical issues been taken into consideration?</w:t>
            </w:r>
          </w:p>
        </w:tc>
        <w:tc>
          <w:tcPr>
            <w:tcW w:w="1161" w:type="dxa"/>
            <w:shd w:val="clear" w:color="auto" w:fill="E8E8E8" w:themeFill="background2"/>
            <w:noWrap/>
            <w:hideMark/>
          </w:tcPr>
          <w:p w14:paraId="33AF778C" w14:textId="77777777" w:rsidR="00607306" w:rsidRPr="000749FF" w:rsidRDefault="00607306" w:rsidP="00027523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749FF">
              <w:rPr>
                <w:rFonts w:cs="Times New Roman"/>
                <w:b/>
                <w:bCs/>
                <w:sz w:val="20"/>
                <w:szCs w:val="20"/>
              </w:rPr>
              <w:t>Was the data analysis sufficiently rigorous?</w:t>
            </w:r>
          </w:p>
        </w:tc>
        <w:tc>
          <w:tcPr>
            <w:tcW w:w="1235" w:type="dxa"/>
            <w:shd w:val="clear" w:color="auto" w:fill="E8E8E8" w:themeFill="background2"/>
            <w:noWrap/>
            <w:hideMark/>
          </w:tcPr>
          <w:p w14:paraId="6D89FF10" w14:textId="77777777" w:rsidR="00607306" w:rsidRPr="000749FF" w:rsidRDefault="00607306" w:rsidP="00027523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749FF">
              <w:rPr>
                <w:rFonts w:cs="Times New Roman"/>
                <w:b/>
                <w:bCs/>
                <w:sz w:val="20"/>
                <w:szCs w:val="20"/>
              </w:rPr>
              <w:t>Was there a clear statement of the findings?</w:t>
            </w:r>
          </w:p>
        </w:tc>
      </w:tr>
      <w:tr w:rsidR="005C7F2D" w:rsidRPr="004D110A" w14:paraId="6581CE96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</w:tcPr>
          <w:p w14:paraId="51C7AA64" w14:textId="22D03573" w:rsidR="005C7F2D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5C7F2D">
              <w:rPr>
                <w:rFonts w:cs="Times New Roman"/>
                <w:sz w:val="20"/>
                <w:szCs w:val="20"/>
              </w:rPr>
              <w:t>Allison 2023</w:t>
            </w:r>
          </w:p>
        </w:tc>
        <w:tc>
          <w:tcPr>
            <w:tcW w:w="1061" w:type="dxa"/>
            <w:noWrap/>
          </w:tcPr>
          <w:p w14:paraId="73E09A30" w14:textId="289F3846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</w:tcPr>
          <w:p w14:paraId="0A8817CE" w14:textId="7F3E9172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</w:tcPr>
          <w:p w14:paraId="2205F0C3" w14:textId="1E5EAF36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</w:tcPr>
          <w:p w14:paraId="58F221C9" w14:textId="31747A91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418" w:type="dxa"/>
            <w:noWrap/>
          </w:tcPr>
          <w:p w14:paraId="5C06F7A8" w14:textId="5C8EDF3F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</w:tcPr>
          <w:p w14:paraId="1257C77E" w14:textId="7017542B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noWrap/>
          </w:tcPr>
          <w:p w14:paraId="4C8CEFFC" w14:textId="4A04DF1F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72" w:type="dxa"/>
            <w:noWrap/>
          </w:tcPr>
          <w:p w14:paraId="55DF6DC3" w14:textId="37F07883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161" w:type="dxa"/>
            <w:noWrap/>
          </w:tcPr>
          <w:p w14:paraId="7782BC29" w14:textId="1F4C01AC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noWrap/>
          </w:tcPr>
          <w:p w14:paraId="6D79676E" w14:textId="41E8F349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11353A48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5029C3AF" w14:textId="77777777" w:rsidR="005C7F2D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Beatty 2022</w:t>
            </w:r>
          </w:p>
          <w:p w14:paraId="594F33B0" w14:textId="7C957F1F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 Rural Health</w:t>
            </w:r>
          </w:p>
        </w:tc>
        <w:tc>
          <w:tcPr>
            <w:tcW w:w="1061" w:type="dxa"/>
            <w:noWrap/>
            <w:hideMark/>
          </w:tcPr>
          <w:p w14:paraId="4E7ED515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hideMark/>
          </w:tcPr>
          <w:p w14:paraId="72C160E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  <w:hideMark/>
          </w:tcPr>
          <w:p w14:paraId="7FAFEC7C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1B105E7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18" w:type="dxa"/>
            <w:noWrap/>
            <w:hideMark/>
          </w:tcPr>
          <w:p w14:paraId="5E03BF3C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559" w:type="dxa"/>
            <w:noWrap/>
            <w:hideMark/>
          </w:tcPr>
          <w:p w14:paraId="50CC44C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noWrap/>
            <w:hideMark/>
          </w:tcPr>
          <w:p w14:paraId="47765F6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72" w:type="dxa"/>
            <w:noWrap/>
            <w:hideMark/>
          </w:tcPr>
          <w:p w14:paraId="2337C519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  <w:hideMark/>
          </w:tcPr>
          <w:p w14:paraId="2D910429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noWrap/>
            <w:hideMark/>
          </w:tcPr>
          <w:p w14:paraId="2F59559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2F030AB1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66FC21A9" w14:textId="77777777" w:rsidR="005C7F2D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Beatty 2022</w:t>
            </w:r>
          </w:p>
          <w:p w14:paraId="42098704" w14:textId="39BB6F99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J. Public Health Mgmt. &amp;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Pract</w:t>
            </w:r>
            <w:proofErr w:type="spellEnd"/>
          </w:p>
        </w:tc>
        <w:tc>
          <w:tcPr>
            <w:tcW w:w="1061" w:type="dxa"/>
            <w:noWrap/>
            <w:hideMark/>
          </w:tcPr>
          <w:p w14:paraId="028D7A6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hideMark/>
          </w:tcPr>
          <w:p w14:paraId="089D5BA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  <w:hideMark/>
          </w:tcPr>
          <w:p w14:paraId="17D19274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5DEC1783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18" w:type="dxa"/>
            <w:noWrap/>
            <w:hideMark/>
          </w:tcPr>
          <w:p w14:paraId="454EF41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00F5E887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985" w:type="dxa"/>
            <w:noWrap/>
            <w:hideMark/>
          </w:tcPr>
          <w:p w14:paraId="74E626E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72" w:type="dxa"/>
            <w:noWrap/>
            <w:hideMark/>
          </w:tcPr>
          <w:p w14:paraId="3C7078E4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  <w:hideMark/>
          </w:tcPr>
          <w:p w14:paraId="41DA8E95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noWrap/>
            <w:hideMark/>
          </w:tcPr>
          <w:p w14:paraId="789CB61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</w:tr>
      <w:tr w:rsidR="005C7F2D" w:rsidRPr="004D110A" w14:paraId="1A68F46C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22BDFCE6" w14:textId="61205D66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Beaver 2010</w:t>
            </w:r>
          </w:p>
        </w:tc>
        <w:tc>
          <w:tcPr>
            <w:tcW w:w="1061" w:type="dxa"/>
            <w:noWrap/>
            <w:hideMark/>
          </w:tcPr>
          <w:p w14:paraId="6D9BB9C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339" w:type="dxa"/>
            <w:noWrap/>
            <w:hideMark/>
          </w:tcPr>
          <w:p w14:paraId="0A33DACC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  <w:hideMark/>
          </w:tcPr>
          <w:p w14:paraId="025D783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56D88621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18" w:type="dxa"/>
            <w:hideMark/>
          </w:tcPr>
          <w:p w14:paraId="4B9E7EC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hideMark/>
          </w:tcPr>
          <w:p w14:paraId="1A725A28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hideMark/>
          </w:tcPr>
          <w:p w14:paraId="2FF97D69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72" w:type="dxa"/>
            <w:hideMark/>
          </w:tcPr>
          <w:p w14:paraId="114CE68F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hideMark/>
          </w:tcPr>
          <w:p w14:paraId="4E35C561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hideMark/>
          </w:tcPr>
          <w:p w14:paraId="7FE1F46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5AEDD8BB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47759C4A" w14:textId="66E5FFC1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Bogulski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061" w:type="dxa"/>
            <w:noWrap/>
            <w:hideMark/>
          </w:tcPr>
          <w:p w14:paraId="05F9A08C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hideMark/>
          </w:tcPr>
          <w:p w14:paraId="5490D048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  <w:hideMark/>
          </w:tcPr>
          <w:p w14:paraId="5293478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772CCD8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18" w:type="dxa"/>
            <w:noWrap/>
            <w:hideMark/>
          </w:tcPr>
          <w:p w14:paraId="0CD6988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559" w:type="dxa"/>
            <w:noWrap/>
            <w:hideMark/>
          </w:tcPr>
          <w:p w14:paraId="1FA73CA8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noWrap/>
            <w:hideMark/>
          </w:tcPr>
          <w:p w14:paraId="6DCEADE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472" w:type="dxa"/>
            <w:noWrap/>
            <w:hideMark/>
          </w:tcPr>
          <w:p w14:paraId="2CF36671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  <w:hideMark/>
          </w:tcPr>
          <w:p w14:paraId="10ADD4F2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noWrap/>
            <w:hideMark/>
          </w:tcPr>
          <w:p w14:paraId="77CEFDDC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4B87341A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71A068DB" w14:textId="7939976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Boydell 2021</w:t>
            </w:r>
          </w:p>
        </w:tc>
        <w:tc>
          <w:tcPr>
            <w:tcW w:w="1061" w:type="dxa"/>
            <w:noWrap/>
            <w:hideMark/>
          </w:tcPr>
          <w:p w14:paraId="31E37B1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hideMark/>
          </w:tcPr>
          <w:p w14:paraId="7EF6F48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  <w:hideMark/>
          </w:tcPr>
          <w:p w14:paraId="6310D07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17194569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418" w:type="dxa"/>
            <w:noWrap/>
            <w:hideMark/>
          </w:tcPr>
          <w:p w14:paraId="3F88962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75F4205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noWrap/>
            <w:hideMark/>
          </w:tcPr>
          <w:p w14:paraId="3188A35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472" w:type="dxa"/>
            <w:noWrap/>
            <w:hideMark/>
          </w:tcPr>
          <w:p w14:paraId="61EEE0E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  <w:hideMark/>
          </w:tcPr>
          <w:p w14:paraId="2436BC69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noWrap/>
            <w:hideMark/>
          </w:tcPr>
          <w:p w14:paraId="62E6CE5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20364DBB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</w:tcPr>
          <w:p w14:paraId="7F314312" w14:textId="34A281A0" w:rsidR="005C7F2D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5C7F2D">
              <w:rPr>
                <w:rFonts w:cs="Times New Roman"/>
                <w:sz w:val="20"/>
                <w:szCs w:val="20"/>
              </w:rPr>
              <w:t>Buse 2022</w:t>
            </w:r>
          </w:p>
        </w:tc>
        <w:tc>
          <w:tcPr>
            <w:tcW w:w="1061" w:type="dxa"/>
            <w:noWrap/>
          </w:tcPr>
          <w:p w14:paraId="1FE6F4B0" w14:textId="5953A9EB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</w:tcPr>
          <w:p w14:paraId="7A45D42F" w14:textId="79AA918E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</w:tcPr>
          <w:p w14:paraId="63E9FD84" w14:textId="1F9EF816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559" w:type="dxa"/>
            <w:noWrap/>
          </w:tcPr>
          <w:p w14:paraId="22AFA744" w14:textId="30A03571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18" w:type="dxa"/>
            <w:noWrap/>
          </w:tcPr>
          <w:p w14:paraId="47B0AE46" w14:textId="0D2EF48A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559" w:type="dxa"/>
            <w:noWrap/>
          </w:tcPr>
          <w:p w14:paraId="601A93B6" w14:textId="5D68065B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noWrap/>
          </w:tcPr>
          <w:p w14:paraId="76A1969D" w14:textId="7AC8C20C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72" w:type="dxa"/>
            <w:noWrap/>
          </w:tcPr>
          <w:p w14:paraId="301BFBA6" w14:textId="02C94345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</w:tcPr>
          <w:p w14:paraId="3C91D776" w14:textId="7E2659BF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235" w:type="dxa"/>
            <w:noWrap/>
          </w:tcPr>
          <w:p w14:paraId="4203A0A2" w14:textId="204DF09F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256BA1A2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1CE6A862" w14:textId="12BE165F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Christiansen 2022</w:t>
            </w:r>
          </w:p>
        </w:tc>
        <w:tc>
          <w:tcPr>
            <w:tcW w:w="1061" w:type="dxa"/>
            <w:noWrap/>
            <w:hideMark/>
          </w:tcPr>
          <w:p w14:paraId="57D67065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hideMark/>
          </w:tcPr>
          <w:p w14:paraId="58A2C6C1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hideMark/>
          </w:tcPr>
          <w:p w14:paraId="77AFC1D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hideMark/>
          </w:tcPr>
          <w:p w14:paraId="2CAB3164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18" w:type="dxa"/>
            <w:hideMark/>
          </w:tcPr>
          <w:p w14:paraId="3E92814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hideMark/>
          </w:tcPr>
          <w:p w14:paraId="157734C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hideMark/>
          </w:tcPr>
          <w:p w14:paraId="192F720F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472" w:type="dxa"/>
            <w:hideMark/>
          </w:tcPr>
          <w:p w14:paraId="4C3767C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hideMark/>
          </w:tcPr>
          <w:p w14:paraId="04958F05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hideMark/>
          </w:tcPr>
          <w:p w14:paraId="789C7619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36E37F3C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2D2483C4" w14:textId="774A864A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Corcoran 2021</w:t>
            </w:r>
          </w:p>
        </w:tc>
        <w:tc>
          <w:tcPr>
            <w:tcW w:w="1061" w:type="dxa"/>
            <w:noWrap/>
            <w:hideMark/>
          </w:tcPr>
          <w:p w14:paraId="6CDFCDB8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hideMark/>
          </w:tcPr>
          <w:p w14:paraId="60E3EBA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  <w:hideMark/>
          </w:tcPr>
          <w:p w14:paraId="22D531F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67EB0D6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418" w:type="dxa"/>
            <w:noWrap/>
            <w:hideMark/>
          </w:tcPr>
          <w:p w14:paraId="3F6DEA21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76BBD94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hideMark/>
          </w:tcPr>
          <w:p w14:paraId="1F8BDBE7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472" w:type="dxa"/>
            <w:noWrap/>
            <w:hideMark/>
          </w:tcPr>
          <w:p w14:paraId="537FF5AC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  <w:hideMark/>
          </w:tcPr>
          <w:p w14:paraId="6F00AFA2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noWrap/>
            <w:hideMark/>
          </w:tcPr>
          <w:p w14:paraId="085EC62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48C94C1D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5094F0D2" w14:textId="10E73225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Cox 2015</w:t>
            </w:r>
          </w:p>
        </w:tc>
        <w:tc>
          <w:tcPr>
            <w:tcW w:w="1061" w:type="dxa"/>
            <w:noWrap/>
            <w:hideMark/>
          </w:tcPr>
          <w:p w14:paraId="7CE781D3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hideMark/>
          </w:tcPr>
          <w:p w14:paraId="586C7E2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  <w:hideMark/>
          </w:tcPr>
          <w:p w14:paraId="55316E5F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64640D2C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18" w:type="dxa"/>
            <w:noWrap/>
            <w:hideMark/>
          </w:tcPr>
          <w:p w14:paraId="6D5A48F1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3BAD3E5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noWrap/>
            <w:hideMark/>
          </w:tcPr>
          <w:p w14:paraId="003D3B98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72" w:type="dxa"/>
            <w:noWrap/>
            <w:hideMark/>
          </w:tcPr>
          <w:p w14:paraId="4823DB3C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  <w:hideMark/>
          </w:tcPr>
          <w:p w14:paraId="229E5C4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noWrap/>
            <w:hideMark/>
          </w:tcPr>
          <w:p w14:paraId="3047AD1F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1E192E4D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</w:tcPr>
          <w:p w14:paraId="744AA04A" w14:textId="5164AFEC" w:rsidR="005C7F2D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5C7F2D">
              <w:rPr>
                <w:rFonts w:cs="Times New Roman"/>
                <w:sz w:val="20"/>
                <w:szCs w:val="20"/>
              </w:rPr>
              <w:lastRenderedPageBreak/>
              <w:t>Davenport 2023</w:t>
            </w:r>
          </w:p>
        </w:tc>
        <w:tc>
          <w:tcPr>
            <w:tcW w:w="1061" w:type="dxa"/>
            <w:noWrap/>
          </w:tcPr>
          <w:p w14:paraId="6DF42CE4" w14:textId="1EBDC182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</w:tcPr>
          <w:p w14:paraId="4B6B2A54" w14:textId="70B56AB8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</w:tcPr>
          <w:p w14:paraId="6943A9F6" w14:textId="7ACC1485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559" w:type="dxa"/>
            <w:noWrap/>
          </w:tcPr>
          <w:p w14:paraId="63DC2D37" w14:textId="023C1FF1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18" w:type="dxa"/>
            <w:noWrap/>
          </w:tcPr>
          <w:p w14:paraId="10BF7192" w14:textId="57A20A23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</w:tcPr>
          <w:p w14:paraId="1B74B8AC" w14:textId="7E6BB349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noWrap/>
          </w:tcPr>
          <w:p w14:paraId="67DD4EA9" w14:textId="04C9EECF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472" w:type="dxa"/>
            <w:noWrap/>
          </w:tcPr>
          <w:p w14:paraId="301FA1BB" w14:textId="51DB3545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</w:tcPr>
          <w:p w14:paraId="488C51D5" w14:textId="61976923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noWrap/>
          </w:tcPr>
          <w:p w14:paraId="4A2C3C7C" w14:textId="08A9521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14706FC5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6D79C3CF" w14:textId="0D4031A6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Demirci 2019</w:t>
            </w:r>
          </w:p>
        </w:tc>
        <w:tc>
          <w:tcPr>
            <w:tcW w:w="1061" w:type="dxa"/>
            <w:noWrap/>
            <w:hideMark/>
          </w:tcPr>
          <w:p w14:paraId="7359BCC7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hideMark/>
          </w:tcPr>
          <w:p w14:paraId="54AC23B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  <w:hideMark/>
          </w:tcPr>
          <w:p w14:paraId="6AE3F6D4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468115C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18" w:type="dxa"/>
            <w:noWrap/>
            <w:hideMark/>
          </w:tcPr>
          <w:p w14:paraId="612E642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559" w:type="dxa"/>
            <w:noWrap/>
            <w:hideMark/>
          </w:tcPr>
          <w:p w14:paraId="4BC5816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985" w:type="dxa"/>
            <w:noWrap/>
            <w:hideMark/>
          </w:tcPr>
          <w:p w14:paraId="73029765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72" w:type="dxa"/>
            <w:noWrap/>
            <w:hideMark/>
          </w:tcPr>
          <w:p w14:paraId="4577005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  <w:hideMark/>
          </w:tcPr>
          <w:p w14:paraId="0155E79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235" w:type="dxa"/>
            <w:noWrap/>
            <w:hideMark/>
          </w:tcPr>
          <w:p w14:paraId="57A29D11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441FA772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387C884C" w14:textId="23BB65B5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Ehrenreich 2019</w:t>
            </w:r>
          </w:p>
        </w:tc>
        <w:tc>
          <w:tcPr>
            <w:tcW w:w="1061" w:type="dxa"/>
            <w:noWrap/>
            <w:hideMark/>
          </w:tcPr>
          <w:p w14:paraId="1C859A23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hideMark/>
          </w:tcPr>
          <w:p w14:paraId="4C76F1F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  <w:hideMark/>
          </w:tcPr>
          <w:p w14:paraId="0A2DE5A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1DD1003B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18" w:type="dxa"/>
            <w:noWrap/>
            <w:hideMark/>
          </w:tcPr>
          <w:p w14:paraId="76029DD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5D6F1D98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noWrap/>
            <w:hideMark/>
          </w:tcPr>
          <w:p w14:paraId="0ACF493B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72" w:type="dxa"/>
            <w:noWrap/>
            <w:hideMark/>
          </w:tcPr>
          <w:p w14:paraId="4D391D52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  <w:hideMark/>
          </w:tcPr>
          <w:p w14:paraId="2326B82B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noWrap/>
            <w:hideMark/>
          </w:tcPr>
          <w:p w14:paraId="1F741A3F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7300A7F1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0D67A1F9" w14:textId="324B4AF1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Ericson 2017</w:t>
            </w:r>
          </w:p>
        </w:tc>
        <w:tc>
          <w:tcPr>
            <w:tcW w:w="1061" w:type="dxa"/>
            <w:noWrap/>
            <w:hideMark/>
          </w:tcPr>
          <w:p w14:paraId="5BBD93F7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hideMark/>
          </w:tcPr>
          <w:p w14:paraId="12E241A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  <w:hideMark/>
          </w:tcPr>
          <w:p w14:paraId="0CFD4BC2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6C500BC5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18" w:type="dxa"/>
            <w:noWrap/>
            <w:hideMark/>
          </w:tcPr>
          <w:p w14:paraId="55E06A8B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1D643894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985" w:type="dxa"/>
            <w:noWrap/>
            <w:hideMark/>
          </w:tcPr>
          <w:p w14:paraId="28DB56B1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72" w:type="dxa"/>
            <w:noWrap/>
            <w:hideMark/>
          </w:tcPr>
          <w:p w14:paraId="01997E6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  <w:hideMark/>
          </w:tcPr>
          <w:p w14:paraId="7891D395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noWrap/>
            <w:hideMark/>
          </w:tcPr>
          <w:p w14:paraId="0D6EE981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57640475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7B37BD96" w14:textId="2DA99AFF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Fix 2020</w:t>
            </w:r>
          </w:p>
        </w:tc>
        <w:tc>
          <w:tcPr>
            <w:tcW w:w="1061" w:type="dxa"/>
            <w:noWrap/>
            <w:hideMark/>
          </w:tcPr>
          <w:p w14:paraId="24711935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hideMark/>
          </w:tcPr>
          <w:p w14:paraId="21E0C785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  <w:hideMark/>
          </w:tcPr>
          <w:p w14:paraId="4752F4CF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54868B94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18" w:type="dxa"/>
            <w:noWrap/>
            <w:hideMark/>
          </w:tcPr>
          <w:p w14:paraId="48A5999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1400F944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noWrap/>
            <w:hideMark/>
          </w:tcPr>
          <w:p w14:paraId="046751E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72" w:type="dxa"/>
            <w:noWrap/>
            <w:hideMark/>
          </w:tcPr>
          <w:p w14:paraId="0ABE37E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  <w:hideMark/>
          </w:tcPr>
          <w:p w14:paraId="3E746899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235" w:type="dxa"/>
            <w:noWrap/>
            <w:hideMark/>
          </w:tcPr>
          <w:p w14:paraId="12DD85D5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12DA4A3B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330BF2AB" w14:textId="614D55D0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Ghidei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061" w:type="dxa"/>
            <w:noWrap/>
            <w:hideMark/>
          </w:tcPr>
          <w:p w14:paraId="6C694EC1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hideMark/>
          </w:tcPr>
          <w:p w14:paraId="1EFF2AA4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  <w:hideMark/>
          </w:tcPr>
          <w:p w14:paraId="3E13980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10BC95E5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18" w:type="dxa"/>
            <w:noWrap/>
            <w:hideMark/>
          </w:tcPr>
          <w:p w14:paraId="2DCF390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01CA816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noWrap/>
            <w:hideMark/>
          </w:tcPr>
          <w:p w14:paraId="50D416E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72" w:type="dxa"/>
            <w:noWrap/>
            <w:hideMark/>
          </w:tcPr>
          <w:p w14:paraId="73806441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  <w:hideMark/>
          </w:tcPr>
          <w:p w14:paraId="1F930082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noWrap/>
            <w:hideMark/>
          </w:tcPr>
          <w:p w14:paraId="65874E78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22E45C87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5B5E7DD7" w14:textId="3E38B950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Goldstein 2014</w:t>
            </w:r>
          </w:p>
        </w:tc>
        <w:tc>
          <w:tcPr>
            <w:tcW w:w="1061" w:type="dxa"/>
            <w:noWrap/>
            <w:hideMark/>
          </w:tcPr>
          <w:p w14:paraId="530E9B1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hideMark/>
          </w:tcPr>
          <w:p w14:paraId="7260901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  <w:hideMark/>
          </w:tcPr>
          <w:p w14:paraId="7D8531F9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79DB197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18" w:type="dxa"/>
            <w:noWrap/>
            <w:hideMark/>
          </w:tcPr>
          <w:p w14:paraId="656CB562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167751A3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985" w:type="dxa"/>
            <w:noWrap/>
            <w:hideMark/>
          </w:tcPr>
          <w:p w14:paraId="7A83964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72" w:type="dxa"/>
            <w:noWrap/>
            <w:hideMark/>
          </w:tcPr>
          <w:p w14:paraId="252A221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  <w:hideMark/>
          </w:tcPr>
          <w:p w14:paraId="5C6B0B59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noWrap/>
            <w:hideMark/>
          </w:tcPr>
          <w:p w14:paraId="119F2F4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5FDE79A9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</w:tcPr>
          <w:p w14:paraId="2DBE7C50" w14:textId="629D4231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Gomez-</w:t>
            </w:r>
            <w:proofErr w:type="spellStart"/>
            <w:r>
              <w:rPr>
                <w:rFonts w:cs="Times New Roman"/>
                <w:sz w:val="20"/>
                <w:szCs w:val="20"/>
              </w:rPr>
              <w:t>Roas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061" w:type="dxa"/>
            <w:noWrap/>
          </w:tcPr>
          <w:p w14:paraId="7FB3D7A9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</w:tcPr>
          <w:p w14:paraId="31655CF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</w:tcPr>
          <w:p w14:paraId="18AD33A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</w:tcPr>
          <w:p w14:paraId="47A323B2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18" w:type="dxa"/>
            <w:noWrap/>
          </w:tcPr>
          <w:p w14:paraId="589D4CF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</w:tcPr>
          <w:p w14:paraId="259D74E5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noWrap/>
          </w:tcPr>
          <w:p w14:paraId="249A49A3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72" w:type="dxa"/>
            <w:noWrap/>
          </w:tcPr>
          <w:p w14:paraId="4E07C0E4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</w:tcPr>
          <w:p w14:paraId="1A7FBA08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noWrap/>
          </w:tcPr>
          <w:p w14:paraId="31107829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1840B0A7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74EE2E25" w14:textId="41033BB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Gorman 2022</w:t>
            </w:r>
          </w:p>
        </w:tc>
        <w:tc>
          <w:tcPr>
            <w:tcW w:w="1061" w:type="dxa"/>
            <w:noWrap/>
            <w:hideMark/>
          </w:tcPr>
          <w:p w14:paraId="706D34E7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hideMark/>
          </w:tcPr>
          <w:p w14:paraId="28937EA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  <w:hideMark/>
          </w:tcPr>
          <w:p w14:paraId="3D6F76F5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7833731C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18" w:type="dxa"/>
            <w:noWrap/>
            <w:hideMark/>
          </w:tcPr>
          <w:p w14:paraId="68D3FEC4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27E1A05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noWrap/>
            <w:hideMark/>
          </w:tcPr>
          <w:p w14:paraId="15CFE14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72" w:type="dxa"/>
            <w:noWrap/>
            <w:hideMark/>
          </w:tcPr>
          <w:p w14:paraId="630112F7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  <w:hideMark/>
          </w:tcPr>
          <w:p w14:paraId="3B4168D8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noWrap/>
            <w:hideMark/>
          </w:tcPr>
          <w:p w14:paraId="575FFB83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26902DD9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</w:tcPr>
          <w:p w14:paraId="04C5A4E7" w14:textId="4519645D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Grindlay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2017</w:t>
            </w:r>
          </w:p>
        </w:tc>
        <w:tc>
          <w:tcPr>
            <w:tcW w:w="1061" w:type="dxa"/>
            <w:noWrap/>
          </w:tcPr>
          <w:p w14:paraId="2D53E82B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</w:tcPr>
          <w:p w14:paraId="06FE8095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</w:tcPr>
          <w:p w14:paraId="6C97882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</w:tcPr>
          <w:p w14:paraId="0C4E3614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18" w:type="dxa"/>
            <w:noWrap/>
          </w:tcPr>
          <w:p w14:paraId="2F7D59E2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559" w:type="dxa"/>
            <w:noWrap/>
          </w:tcPr>
          <w:p w14:paraId="76EE0AE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985" w:type="dxa"/>
            <w:noWrap/>
          </w:tcPr>
          <w:p w14:paraId="2525AEB7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72" w:type="dxa"/>
            <w:noWrap/>
          </w:tcPr>
          <w:p w14:paraId="31AC782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161" w:type="dxa"/>
            <w:noWrap/>
          </w:tcPr>
          <w:p w14:paraId="40892EB4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235" w:type="dxa"/>
            <w:noWrap/>
          </w:tcPr>
          <w:p w14:paraId="69D18961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3DAC25CA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</w:tcPr>
          <w:p w14:paraId="043BAEFC" w14:textId="62C45E5C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Grindlay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2013</w:t>
            </w:r>
          </w:p>
        </w:tc>
        <w:tc>
          <w:tcPr>
            <w:tcW w:w="1061" w:type="dxa"/>
            <w:noWrap/>
          </w:tcPr>
          <w:p w14:paraId="00B4A22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</w:tcPr>
          <w:p w14:paraId="2CBDC39B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</w:tcPr>
          <w:p w14:paraId="0705DA72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</w:tcPr>
          <w:p w14:paraId="0699EAD2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18" w:type="dxa"/>
            <w:noWrap/>
          </w:tcPr>
          <w:p w14:paraId="59D23A3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</w:tcPr>
          <w:p w14:paraId="71112457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985" w:type="dxa"/>
            <w:noWrap/>
          </w:tcPr>
          <w:p w14:paraId="39AC0E99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72" w:type="dxa"/>
            <w:noWrap/>
          </w:tcPr>
          <w:p w14:paraId="18B8DA2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</w:tcPr>
          <w:p w14:paraId="0694CF9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235" w:type="dxa"/>
            <w:noWrap/>
          </w:tcPr>
          <w:p w14:paraId="15ECEF7C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</w:tr>
      <w:tr w:rsidR="005C7F2D" w:rsidRPr="004D110A" w14:paraId="165E2F4B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</w:tcPr>
          <w:p w14:paraId="103283A3" w14:textId="06CD8DEA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Hemming 2021</w:t>
            </w:r>
          </w:p>
        </w:tc>
        <w:tc>
          <w:tcPr>
            <w:tcW w:w="1061" w:type="dxa"/>
            <w:noWrap/>
          </w:tcPr>
          <w:p w14:paraId="7CF0C21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</w:tcPr>
          <w:p w14:paraId="3B5360FF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</w:tcPr>
          <w:p w14:paraId="08BCF2B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</w:tcPr>
          <w:p w14:paraId="53B8861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418" w:type="dxa"/>
            <w:noWrap/>
          </w:tcPr>
          <w:p w14:paraId="68FDD761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</w:tcPr>
          <w:p w14:paraId="6D3CA41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noWrap/>
          </w:tcPr>
          <w:p w14:paraId="4A6EF55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72" w:type="dxa"/>
            <w:noWrap/>
          </w:tcPr>
          <w:p w14:paraId="1DC80538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</w:tcPr>
          <w:p w14:paraId="1D7D08AB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235" w:type="dxa"/>
            <w:noWrap/>
          </w:tcPr>
          <w:p w14:paraId="60C23AFF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</w:tr>
      <w:tr w:rsidR="005C7F2D" w:rsidRPr="004D110A" w14:paraId="227C8B1B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</w:tcPr>
          <w:p w14:paraId="3648FDE1" w14:textId="6A42F676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Henry 2022</w:t>
            </w:r>
          </w:p>
        </w:tc>
        <w:tc>
          <w:tcPr>
            <w:tcW w:w="1061" w:type="dxa"/>
            <w:noWrap/>
          </w:tcPr>
          <w:p w14:paraId="29406BF8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</w:tcPr>
          <w:p w14:paraId="277ACAA8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</w:tcPr>
          <w:p w14:paraId="2CBD666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</w:tcPr>
          <w:p w14:paraId="790E28F3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18" w:type="dxa"/>
            <w:noWrap/>
          </w:tcPr>
          <w:p w14:paraId="2F45E093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</w:tcPr>
          <w:p w14:paraId="26C52944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noWrap/>
          </w:tcPr>
          <w:p w14:paraId="74CCE294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72" w:type="dxa"/>
            <w:noWrap/>
          </w:tcPr>
          <w:p w14:paraId="731D2F8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</w:tcPr>
          <w:p w14:paraId="41B5B10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235" w:type="dxa"/>
            <w:noWrap/>
          </w:tcPr>
          <w:p w14:paraId="72542E2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</w:tr>
      <w:tr w:rsidR="005C7F2D" w:rsidRPr="004D110A" w14:paraId="4D17A5C7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1EF14FF8" w14:textId="520D9364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Hensel 2021</w:t>
            </w:r>
          </w:p>
        </w:tc>
        <w:tc>
          <w:tcPr>
            <w:tcW w:w="1061" w:type="dxa"/>
            <w:noWrap/>
            <w:hideMark/>
          </w:tcPr>
          <w:p w14:paraId="2A95A9AC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hideMark/>
          </w:tcPr>
          <w:p w14:paraId="4A9AF763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hideMark/>
          </w:tcPr>
          <w:p w14:paraId="36116AE1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hideMark/>
          </w:tcPr>
          <w:p w14:paraId="553E1261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418" w:type="dxa"/>
            <w:hideMark/>
          </w:tcPr>
          <w:p w14:paraId="4953E882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559" w:type="dxa"/>
            <w:hideMark/>
          </w:tcPr>
          <w:p w14:paraId="330B91D4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hideMark/>
          </w:tcPr>
          <w:p w14:paraId="5DE63A3F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72" w:type="dxa"/>
            <w:noWrap/>
            <w:hideMark/>
          </w:tcPr>
          <w:p w14:paraId="6455609F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  <w:hideMark/>
          </w:tcPr>
          <w:p w14:paraId="3A689685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235" w:type="dxa"/>
            <w:noWrap/>
            <w:hideMark/>
          </w:tcPr>
          <w:p w14:paraId="59632F3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084710C9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</w:tcPr>
          <w:p w14:paraId="20925B32" w14:textId="23C3D7AE" w:rsidR="005C7F2D" w:rsidRPr="005C7F2D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5C7F2D">
              <w:rPr>
                <w:rFonts w:cs="Times New Roman"/>
                <w:sz w:val="20"/>
                <w:szCs w:val="20"/>
              </w:rPr>
              <w:t>Howard 2023</w:t>
            </w:r>
          </w:p>
        </w:tc>
        <w:tc>
          <w:tcPr>
            <w:tcW w:w="1061" w:type="dxa"/>
            <w:noWrap/>
          </w:tcPr>
          <w:p w14:paraId="29C15672" w14:textId="2B35E4C3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</w:tcPr>
          <w:p w14:paraId="791E1F9D" w14:textId="4D95C94E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</w:tcPr>
          <w:p w14:paraId="13AFBFD3" w14:textId="0658A595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585EC9CF" w14:textId="11D4FC5B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18" w:type="dxa"/>
          </w:tcPr>
          <w:p w14:paraId="4770E0F7" w14:textId="32E1DD84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50734A9B" w14:textId="1DFBDC1C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985" w:type="dxa"/>
          </w:tcPr>
          <w:p w14:paraId="72020535" w14:textId="6237D8C4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72" w:type="dxa"/>
            <w:noWrap/>
          </w:tcPr>
          <w:p w14:paraId="528EA77B" w14:textId="1383B2B2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161" w:type="dxa"/>
            <w:noWrap/>
          </w:tcPr>
          <w:p w14:paraId="45BC02CF" w14:textId="3E6B01D3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noWrap/>
          </w:tcPr>
          <w:p w14:paraId="58C492F8" w14:textId="2A31C71B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6E929C11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</w:tcPr>
          <w:p w14:paraId="75546B21" w14:textId="52B02D46" w:rsidR="005C7F2D" w:rsidRPr="005C7F2D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5C7F2D">
              <w:rPr>
                <w:rFonts w:cs="Times New Roman"/>
                <w:sz w:val="20"/>
                <w:szCs w:val="20"/>
              </w:rPr>
              <w:t>Howell 2023</w:t>
            </w:r>
          </w:p>
        </w:tc>
        <w:tc>
          <w:tcPr>
            <w:tcW w:w="1061" w:type="dxa"/>
            <w:noWrap/>
          </w:tcPr>
          <w:p w14:paraId="429EC0DB" w14:textId="4BC5C7CC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</w:tcPr>
          <w:p w14:paraId="5F5972BD" w14:textId="7D8EB020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</w:tcPr>
          <w:p w14:paraId="0593AD0E" w14:textId="6607C5B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0D62B740" w14:textId="5338F4B1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1F1CB877" w14:textId="4B1003C4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2BDD7922" w14:textId="406D4B66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</w:tcPr>
          <w:p w14:paraId="6A7CE743" w14:textId="3BF24FB0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72" w:type="dxa"/>
            <w:noWrap/>
          </w:tcPr>
          <w:p w14:paraId="54C0F458" w14:textId="59E7DF4A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</w:tcPr>
          <w:p w14:paraId="096AA93E" w14:textId="2F6DF73F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noWrap/>
          </w:tcPr>
          <w:p w14:paraId="5BEB57C2" w14:textId="28B2EBCD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601D7A4F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1F3F97BD" w14:textId="3D173B9D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Huang 2022</w:t>
            </w:r>
          </w:p>
        </w:tc>
        <w:tc>
          <w:tcPr>
            <w:tcW w:w="1061" w:type="dxa"/>
            <w:noWrap/>
            <w:hideMark/>
          </w:tcPr>
          <w:p w14:paraId="65ACFC55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hideMark/>
          </w:tcPr>
          <w:p w14:paraId="38593E71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hideMark/>
          </w:tcPr>
          <w:p w14:paraId="52BD4EA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437FB2E3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18" w:type="dxa"/>
            <w:noWrap/>
            <w:hideMark/>
          </w:tcPr>
          <w:p w14:paraId="14FE9438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hideMark/>
          </w:tcPr>
          <w:p w14:paraId="0588F573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hideMark/>
          </w:tcPr>
          <w:p w14:paraId="723CECBB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72" w:type="dxa"/>
            <w:noWrap/>
            <w:hideMark/>
          </w:tcPr>
          <w:p w14:paraId="2652A55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  <w:hideMark/>
          </w:tcPr>
          <w:p w14:paraId="4B9EBC1F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235" w:type="dxa"/>
            <w:noWrap/>
            <w:hideMark/>
          </w:tcPr>
          <w:p w14:paraId="23A3DB3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7FD13949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65EA24C7" w14:textId="638C864F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Ireland 2020</w:t>
            </w:r>
          </w:p>
        </w:tc>
        <w:tc>
          <w:tcPr>
            <w:tcW w:w="1061" w:type="dxa"/>
            <w:noWrap/>
            <w:hideMark/>
          </w:tcPr>
          <w:p w14:paraId="6291DEB3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hideMark/>
          </w:tcPr>
          <w:p w14:paraId="11197543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  <w:hideMark/>
          </w:tcPr>
          <w:p w14:paraId="18B444F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56C65EF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18" w:type="dxa"/>
            <w:hideMark/>
          </w:tcPr>
          <w:p w14:paraId="13371702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hideMark/>
          </w:tcPr>
          <w:p w14:paraId="437A6E4F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hideMark/>
          </w:tcPr>
          <w:p w14:paraId="4AE6AA9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Can’t tell</w:t>
            </w:r>
          </w:p>
        </w:tc>
        <w:tc>
          <w:tcPr>
            <w:tcW w:w="1472" w:type="dxa"/>
            <w:hideMark/>
          </w:tcPr>
          <w:p w14:paraId="0E2B06D3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hideMark/>
          </w:tcPr>
          <w:p w14:paraId="23B18753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235" w:type="dxa"/>
            <w:noWrap/>
            <w:hideMark/>
          </w:tcPr>
          <w:p w14:paraId="6CA1373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</w:tr>
      <w:tr w:rsidR="005C7F2D" w:rsidRPr="004D110A" w14:paraId="5A08B615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</w:tcPr>
          <w:p w14:paraId="188F97CA" w14:textId="26B32564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Kerestes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061" w:type="dxa"/>
            <w:noWrap/>
          </w:tcPr>
          <w:p w14:paraId="57BED402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</w:tcPr>
          <w:p w14:paraId="4ED8305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</w:tcPr>
          <w:p w14:paraId="56C32463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559" w:type="dxa"/>
            <w:noWrap/>
          </w:tcPr>
          <w:p w14:paraId="1757DF4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18" w:type="dxa"/>
            <w:noWrap/>
          </w:tcPr>
          <w:p w14:paraId="211E780C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</w:tcPr>
          <w:p w14:paraId="28F02D7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noWrap/>
          </w:tcPr>
          <w:p w14:paraId="210DF90B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72" w:type="dxa"/>
            <w:noWrap/>
          </w:tcPr>
          <w:p w14:paraId="3017CC4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</w:tcPr>
          <w:p w14:paraId="1C056D62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235" w:type="dxa"/>
            <w:noWrap/>
          </w:tcPr>
          <w:p w14:paraId="1742000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5A9CF89C" w14:textId="77777777" w:rsidTr="00740316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vAlign w:val="bottom"/>
          </w:tcPr>
          <w:p w14:paraId="431A594A" w14:textId="227D2EA5" w:rsidR="005C7F2D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5C7F2D">
              <w:rPr>
                <w:rFonts w:cs="Times New Roman"/>
                <w:sz w:val="20"/>
                <w:szCs w:val="20"/>
              </w:rPr>
              <w:t>Kissler</w:t>
            </w:r>
            <w:proofErr w:type="spellEnd"/>
            <w:r w:rsidRPr="005C7F2D">
              <w:rPr>
                <w:rFonts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061" w:type="dxa"/>
            <w:noWrap/>
            <w:vAlign w:val="bottom"/>
          </w:tcPr>
          <w:p w14:paraId="64E0365C" w14:textId="3773231F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vAlign w:val="bottom"/>
          </w:tcPr>
          <w:p w14:paraId="08925665" w14:textId="57172910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  <w:vAlign w:val="bottom"/>
          </w:tcPr>
          <w:p w14:paraId="7109148A" w14:textId="2E8F2B9F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vAlign w:val="bottom"/>
          </w:tcPr>
          <w:p w14:paraId="0465E6A6" w14:textId="45894050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Can't tell</w:t>
            </w:r>
          </w:p>
        </w:tc>
        <w:tc>
          <w:tcPr>
            <w:tcW w:w="1418" w:type="dxa"/>
            <w:noWrap/>
            <w:vAlign w:val="bottom"/>
          </w:tcPr>
          <w:p w14:paraId="544E332A" w14:textId="3D7516D4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vAlign w:val="bottom"/>
          </w:tcPr>
          <w:p w14:paraId="570DA953" w14:textId="4FF98DB8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985" w:type="dxa"/>
            <w:noWrap/>
            <w:vAlign w:val="bottom"/>
          </w:tcPr>
          <w:p w14:paraId="4225B18A" w14:textId="33BEA95B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72" w:type="dxa"/>
            <w:noWrap/>
            <w:vAlign w:val="bottom"/>
          </w:tcPr>
          <w:p w14:paraId="3B18D38C" w14:textId="3473D5E9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  <w:vAlign w:val="bottom"/>
          </w:tcPr>
          <w:p w14:paraId="42788896" w14:textId="5AE21AEB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35" w:type="dxa"/>
            <w:noWrap/>
            <w:vAlign w:val="bottom"/>
          </w:tcPr>
          <w:p w14:paraId="251CBD75" w14:textId="2F2F89F4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5C7F2D" w:rsidRPr="004D110A" w14:paraId="4AC95CCC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</w:tcPr>
          <w:p w14:paraId="4FC7F1CB" w14:textId="523138BB" w:rsidR="005C7F2D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5C7F2D">
              <w:rPr>
                <w:rFonts w:cs="Times New Roman"/>
                <w:sz w:val="20"/>
                <w:szCs w:val="20"/>
              </w:rPr>
              <w:t>Kozica-Olenski 2023</w:t>
            </w:r>
          </w:p>
        </w:tc>
        <w:tc>
          <w:tcPr>
            <w:tcW w:w="1061" w:type="dxa"/>
            <w:noWrap/>
          </w:tcPr>
          <w:p w14:paraId="4493CE04" w14:textId="455A39CC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</w:tcPr>
          <w:p w14:paraId="75533E0D" w14:textId="3168151C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</w:tcPr>
          <w:p w14:paraId="15806752" w14:textId="00FEB063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</w:tcPr>
          <w:p w14:paraId="7A086C28" w14:textId="45C177F1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18" w:type="dxa"/>
            <w:noWrap/>
          </w:tcPr>
          <w:p w14:paraId="302A43A7" w14:textId="2A233850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</w:tcPr>
          <w:p w14:paraId="607220BA" w14:textId="24341940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noWrap/>
          </w:tcPr>
          <w:p w14:paraId="155E6F37" w14:textId="7DB96AF6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72" w:type="dxa"/>
            <w:noWrap/>
          </w:tcPr>
          <w:p w14:paraId="62DD5D2E" w14:textId="4D4960D8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</w:tcPr>
          <w:p w14:paraId="614CA37F" w14:textId="13151384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noWrap/>
          </w:tcPr>
          <w:p w14:paraId="54292DA8" w14:textId="2A9A68A6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0810DCB2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</w:tcPr>
          <w:p w14:paraId="1B3E28C9" w14:textId="64F41510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Lou 2019</w:t>
            </w:r>
          </w:p>
        </w:tc>
        <w:tc>
          <w:tcPr>
            <w:tcW w:w="1061" w:type="dxa"/>
            <w:noWrap/>
          </w:tcPr>
          <w:p w14:paraId="3AAF62B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</w:tcPr>
          <w:p w14:paraId="756BBD94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</w:tcPr>
          <w:p w14:paraId="4154DD9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559" w:type="dxa"/>
            <w:noWrap/>
          </w:tcPr>
          <w:p w14:paraId="6FC4AE75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18" w:type="dxa"/>
            <w:noWrap/>
          </w:tcPr>
          <w:p w14:paraId="6765B3D7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</w:tcPr>
          <w:p w14:paraId="43B12A54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noWrap/>
          </w:tcPr>
          <w:p w14:paraId="7EB1AF94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72" w:type="dxa"/>
            <w:noWrap/>
          </w:tcPr>
          <w:p w14:paraId="01A9C385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</w:tcPr>
          <w:p w14:paraId="68BE7771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noWrap/>
          </w:tcPr>
          <w:p w14:paraId="6DF917BF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18CE8236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</w:tcPr>
          <w:p w14:paraId="09EF5822" w14:textId="76F825E4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Madden 2020</w:t>
            </w:r>
          </w:p>
        </w:tc>
        <w:tc>
          <w:tcPr>
            <w:tcW w:w="1061" w:type="dxa"/>
            <w:noWrap/>
          </w:tcPr>
          <w:p w14:paraId="3E14BE0F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</w:tcPr>
          <w:p w14:paraId="3CCC17A5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</w:tcPr>
          <w:p w14:paraId="7CB3F8B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559" w:type="dxa"/>
            <w:noWrap/>
          </w:tcPr>
          <w:p w14:paraId="1F5A8F21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18" w:type="dxa"/>
            <w:noWrap/>
          </w:tcPr>
          <w:p w14:paraId="7031B37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</w:tcPr>
          <w:p w14:paraId="3DBDB058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985" w:type="dxa"/>
            <w:noWrap/>
          </w:tcPr>
          <w:p w14:paraId="31230619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72" w:type="dxa"/>
            <w:noWrap/>
          </w:tcPr>
          <w:p w14:paraId="27ADB6A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</w:tcPr>
          <w:p w14:paraId="4E455978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235" w:type="dxa"/>
            <w:noWrap/>
          </w:tcPr>
          <w:p w14:paraId="558635E5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7CE87C9A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45661A4C" w14:textId="667BAE81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Montesanti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061" w:type="dxa"/>
            <w:noWrap/>
            <w:hideMark/>
          </w:tcPr>
          <w:p w14:paraId="790BB6C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hideMark/>
          </w:tcPr>
          <w:p w14:paraId="517053C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  <w:hideMark/>
          </w:tcPr>
          <w:p w14:paraId="5D4ABE73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177934B8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18" w:type="dxa"/>
            <w:noWrap/>
            <w:hideMark/>
          </w:tcPr>
          <w:p w14:paraId="1FE842C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2C55734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noWrap/>
            <w:hideMark/>
          </w:tcPr>
          <w:p w14:paraId="6535299C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72" w:type="dxa"/>
            <w:noWrap/>
            <w:hideMark/>
          </w:tcPr>
          <w:p w14:paraId="438A414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  <w:hideMark/>
          </w:tcPr>
          <w:p w14:paraId="29F81BF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235" w:type="dxa"/>
            <w:noWrap/>
            <w:hideMark/>
          </w:tcPr>
          <w:p w14:paraId="2E548E6B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54B1F629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7E012910" w14:textId="29C2C7E5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Moreau 2018</w:t>
            </w:r>
          </w:p>
        </w:tc>
        <w:tc>
          <w:tcPr>
            <w:tcW w:w="1061" w:type="dxa"/>
            <w:noWrap/>
            <w:hideMark/>
          </w:tcPr>
          <w:p w14:paraId="0D91343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hideMark/>
          </w:tcPr>
          <w:p w14:paraId="168DD185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  <w:hideMark/>
          </w:tcPr>
          <w:p w14:paraId="59AB881F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559" w:type="dxa"/>
            <w:noWrap/>
            <w:hideMark/>
          </w:tcPr>
          <w:p w14:paraId="2491FEE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18" w:type="dxa"/>
            <w:noWrap/>
            <w:hideMark/>
          </w:tcPr>
          <w:p w14:paraId="0FEDB8FF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2DDEBB85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noWrap/>
            <w:hideMark/>
          </w:tcPr>
          <w:p w14:paraId="54CCAF9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72" w:type="dxa"/>
            <w:noWrap/>
            <w:hideMark/>
          </w:tcPr>
          <w:p w14:paraId="4B78F844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  <w:hideMark/>
          </w:tcPr>
          <w:p w14:paraId="7AD91C52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noWrap/>
            <w:hideMark/>
          </w:tcPr>
          <w:p w14:paraId="76206AE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49C5FB0E" w14:textId="77777777" w:rsidTr="00B50800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vAlign w:val="bottom"/>
          </w:tcPr>
          <w:p w14:paraId="5DF4E86F" w14:textId="095B703A" w:rsidR="005C7F2D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5C7F2D">
              <w:rPr>
                <w:rFonts w:cs="Times New Roman"/>
                <w:color w:val="000000"/>
                <w:sz w:val="20"/>
                <w:szCs w:val="20"/>
              </w:rPr>
              <w:lastRenderedPageBreak/>
              <w:t>Nguyen-</w:t>
            </w:r>
            <w:proofErr w:type="spellStart"/>
            <w:r w:rsidRPr="005C7F2D">
              <w:rPr>
                <w:rFonts w:cs="Times New Roman"/>
                <w:color w:val="000000"/>
                <w:sz w:val="20"/>
                <w:szCs w:val="20"/>
              </w:rPr>
              <w:t>Grozavu</w:t>
            </w:r>
            <w:proofErr w:type="spellEnd"/>
            <w:r w:rsidRPr="005C7F2D">
              <w:rPr>
                <w:rFonts w:cs="Times New Roman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061" w:type="dxa"/>
            <w:noWrap/>
            <w:vAlign w:val="bottom"/>
          </w:tcPr>
          <w:p w14:paraId="1785D985" w14:textId="13ED1992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vAlign w:val="bottom"/>
          </w:tcPr>
          <w:p w14:paraId="04F68C13" w14:textId="09FAA7DF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  <w:vAlign w:val="bottom"/>
          </w:tcPr>
          <w:p w14:paraId="016876B2" w14:textId="7006C178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vAlign w:val="bottom"/>
          </w:tcPr>
          <w:p w14:paraId="1F9E2A36" w14:textId="4E38FFEB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Can't tell</w:t>
            </w:r>
          </w:p>
        </w:tc>
        <w:tc>
          <w:tcPr>
            <w:tcW w:w="1418" w:type="dxa"/>
            <w:noWrap/>
            <w:vAlign w:val="bottom"/>
          </w:tcPr>
          <w:p w14:paraId="11C61F28" w14:textId="7BBEC6CA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vAlign w:val="bottom"/>
          </w:tcPr>
          <w:p w14:paraId="78A5EFB9" w14:textId="60DD2D3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985" w:type="dxa"/>
            <w:noWrap/>
            <w:vAlign w:val="bottom"/>
          </w:tcPr>
          <w:p w14:paraId="10EA7885" w14:textId="201C7E4F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72" w:type="dxa"/>
            <w:noWrap/>
            <w:vAlign w:val="bottom"/>
          </w:tcPr>
          <w:p w14:paraId="0E1E3C31" w14:textId="002662B0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Somewhat</w:t>
            </w:r>
          </w:p>
        </w:tc>
        <w:tc>
          <w:tcPr>
            <w:tcW w:w="1161" w:type="dxa"/>
            <w:noWrap/>
            <w:vAlign w:val="bottom"/>
          </w:tcPr>
          <w:p w14:paraId="38F7EE48" w14:textId="5BA4A013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35" w:type="dxa"/>
            <w:noWrap/>
            <w:vAlign w:val="bottom"/>
          </w:tcPr>
          <w:p w14:paraId="1A7D08C4" w14:textId="559DE433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5C7F2D" w:rsidRPr="004D110A" w14:paraId="27CAE102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4A3D5F6E" w14:textId="70085B58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Parameswaran 2022</w:t>
            </w:r>
          </w:p>
        </w:tc>
        <w:tc>
          <w:tcPr>
            <w:tcW w:w="1061" w:type="dxa"/>
            <w:noWrap/>
            <w:hideMark/>
          </w:tcPr>
          <w:p w14:paraId="2F82E55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hideMark/>
          </w:tcPr>
          <w:p w14:paraId="4BA40C8C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hideMark/>
          </w:tcPr>
          <w:p w14:paraId="6F823292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hideMark/>
          </w:tcPr>
          <w:p w14:paraId="70DAF177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18" w:type="dxa"/>
            <w:hideMark/>
          </w:tcPr>
          <w:p w14:paraId="1A6E47C3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hideMark/>
          </w:tcPr>
          <w:p w14:paraId="13C3BC1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hideMark/>
          </w:tcPr>
          <w:p w14:paraId="571467D2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72" w:type="dxa"/>
            <w:noWrap/>
            <w:hideMark/>
          </w:tcPr>
          <w:p w14:paraId="44DFC179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  <w:hideMark/>
          </w:tcPr>
          <w:p w14:paraId="570E2528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hideMark/>
          </w:tcPr>
          <w:p w14:paraId="54B46671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11337813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</w:tcPr>
          <w:p w14:paraId="2D26C90B" w14:textId="59E54DB0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Pipkin 2022</w:t>
            </w:r>
          </w:p>
        </w:tc>
        <w:tc>
          <w:tcPr>
            <w:tcW w:w="1061" w:type="dxa"/>
            <w:noWrap/>
          </w:tcPr>
          <w:p w14:paraId="43FB7121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</w:tcPr>
          <w:p w14:paraId="202FD96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</w:tcPr>
          <w:p w14:paraId="66B50DA7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4AD99E74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19A0995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41285AB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</w:tcPr>
          <w:p w14:paraId="442D788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72" w:type="dxa"/>
            <w:noWrap/>
          </w:tcPr>
          <w:p w14:paraId="1F75763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</w:tcPr>
          <w:p w14:paraId="7843CA2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</w:tcPr>
          <w:p w14:paraId="5BB03022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4D4D7F9C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7E921DB5" w14:textId="06F40B9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Reynolds-Wright 2022</w:t>
            </w:r>
          </w:p>
        </w:tc>
        <w:tc>
          <w:tcPr>
            <w:tcW w:w="1061" w:type="dxa"/>
            <w:noWrap/>
            <w:hideMark/>
          </w:tcPr>
          <w:p w14:paraId="468A9A6C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hideMark/>
          </w:tcPr>
          <w:p w14:paraId="4E52E9D7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hideMark/>
          </w:tcPr>
          <w:p w14:paraId="5DE1B751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374292F1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18" w:type="dxa"/>
            <w:noWrap/>
            <w:hideMark/>
          </w:tcPr>
          <w:p w14:paraId="100BEC57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34766F57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noWrap/>
            <w:hideMark/>
          </w:tcPr>
          <w:p w14:paraId="3E9A3D1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472" w:type="dxa"/>
            <w:noWrap/>
            <w:hideMark/>
          </w:tcPr>
          <w:p w14:paraId="3E275994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  <w:hideMark/>
          </w:tcPr>
          <w:p w14:paraId="06A446A8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noWrap/>
            <w:hideMark/>
          </w:tcPr>
          <w:p w14:paraId="67373DDF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660F4B60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31255738" w14:textId="18B5EE9B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Sessanna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061" w:type="dxa"/>
            <w:noWrap/>
            <w:hideMark/>
          </w:tcPr>
          <w:p w14:paraId="008FC721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hideMark/>
          </w:tcPr>
          <w:p w14:paraId="26D6F0E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hideMark/>
          </w:tcPr>
          <w:p w14:paraId="1EE51621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558EBC27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418" w:type="dxa"/>
            <w:noWrap/>
            <w:hideMark/>
          </w:tcPr>
          <w:p w14:paraId="5FD5034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09EC0B3F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noWrap/>
            <w:hideMark/>
          </w:tcPr>
          <w:p w14:paraId="3F782FC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472" w:type="dxa"/>
            <w:hideMark/>
          </w:tcPr>
          <w:p w14:paraId="00CEA2F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hideMark/>
          </w:tcPr>
          <w:p w14:paraId="124FA3BF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hideMark/>
          </w:tcPr>
          <w:p w14:paraId="14499614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73822371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73CB9CB8" w14:textId="4A07E560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Silverio 2021</w:t>
            </w:r>
          </w:p>
        </w:tc>
        <w:tc>
          <w:tcPr>
            <w:tcW w:w="1061" w:type="dxa"/>
            <w:noWrap/>
            <w:hideMark/>
          </w:tcPr>
          <w:p w14:paraId="65482425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hideMark/>
          </w:tcPr>
          <w:p w14:paraId="1B9F8F7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hideMark/>
          </w:tcPr>
          <w:p w14:paraId="534F6A8C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hideMark/>
          </w:tcPr>
          <w:p w14:paraId="28B75E0B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18" w:type="dxa"/>
            <w:hideMark/>
          </w:tcPr>
          <w:p w14:paraId="1D9F9607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hideMark/>
          </w:tcPr>
          <w:p w14:paraId="0E4B4FB5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hideMark/>
          </w:tcPr>
          <w:p w14:paraId="7A3D78F7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72" w:type="dxa"/>
            <w:hideMark/>
          </w:tcPr>
          <w:p w14:paraId="23568E0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161" w:type="dxa"/>
            <w:hideMark/>
          </w:tcPr>
          <w:p w14:paraId="4A9249A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hideMark/>
          </w:tcPr>
          <w:p w14:paraId="691F5EBB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725A9F1F" w14:textId="77777777" w:rsidTr="00A6257E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vAlign w:val="bottom"/>
          </w:tcPr>
          <w:p w14:paraId="6F170BF3" w14:textId="13C0C9C8" w:rsidR="005C7F2D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5C7F2D">
              <w:rPr>
                <w:rFonts w:cs="Times New Roman"/>
                <w:sz w:val="20"/>
                <w:szCs w:val="20"/>
              </w:rPr>
              <w:t>Simon 2023</w:t>
            </w:r>
          </w:p>
        </w:tc>
        <w:tc>
          <w:tcPr>
            <w:tcW w:w="1061" w:type="dxa"/>
            <w:noWrap/>
            <w:vAlign w:val="bottom"/>
          </w:tcPr>
          <w:p w14:paraId="62326309" w14:textId="6609B061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vAlign w:val="bottom"/>
          </w:tcPr>
          <w:p w14:paraId="420E308D" w14:textId="1CC07852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52" w:type="dxa"/>
            <w:vAlign w:val="bottom"/>
          </w:tcPr>
          <w:p w14:paraId="35697AB9" w14:textId="1ED497AA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559" w:type="dxa"/>
            <w:vAlign w:val="bottom"/>
          </w:tcPr>
          <w:p w14:paraId="2A95DB75" w14:textId="5CCB1F3C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Can't tell</w:t>
            </w:r>
          </w:p>
        </w:tc>
        <w:tc>
          <w:tcPr>
            <w:tcW w:w="1418" w:type="dxa"/>
            <w:vAlign w:val="bottom"/>
          </w:tcPr>
          <w:p w14:paraId="5210DF96" w14:textId="777A2FC3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559" w:type="dxa"/>
            <w:vAlign w:val="bottom"/>
          </w:tcPr>
          <w:p w14:paraId="6C5E4D4A" w14:textId="25874C6B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Can't tell</w:t>
            </w:r>
          </w:p>
        </w:tc>
        <w:tc>
          <w:tcPr>
            <w:tcW w:w="1985" w:type="dxa"/>
            <w:vAlign w:val="bottom"/>
          </w:tcPr>
          <w:p w14:paraId="78C7FAE1" w14:textId="528B7305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72" w:type="dxa"/>
            <w:vAlign w:val="bottom"/>
          </w:tcPr>
          <w:p w14:paraId="2AF07244" w14:textId="4AC871F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Somewhat</w:t>
            </w:r>
          </w:p>
        </w:tc>
        <w:tc>
          <w:tcPr>
            <w:tcW w:w="1161" w:type="dxa"/>
            <w:vAlign w:val="bottom"/>
          </w:tcPr>
          <w:p w14:paraId="655C5D2A" w14:textId="06C8E0D5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Somewhat</w:t>
            </w:r>
          </w:p>
        </w:tc>
        <w:tc>
          <w:tcPr>
            <w:tcW w:w="1235" w:type="dxa"/>
            <w:vAlign w:val="bottom"/>
          </w:tcPr>
          <w:p w14:paraId="236EF285" w14:textId="63660585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color w:val="000000"/>
                <w:sz w:val="20"/>
                <w:szCs w:val="20"/>
              </w:rPr>
              <w:t>Somewhat</w:t>
            </w:r>
          </w:p>
        </w:tc>
      </w:tr>
      <w:tr w:rsidR="005C7F2D" w:rsidRPr="004D110A" w14:paraId="2FEE9E9B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62969B63" w14:textId="6F33A025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Singla 2022</w:t>
            </w:r>
          </w:p>
        </w:tc>
        <w:tc>
          <w:tcPr>
            <w:tcW w:w="1061" w:type="dxa"/>
            <w:noWrap/>
            <w:hideMark/>
          </w:tcPr>
          <w:p w14:paraId="46D4103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hideMark/>
          </w:tcPr>
          <w:p w14:paraId="507DD881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hideMark/>
          </w:tcPr>
          <w:p w14:paraId="06E7A941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0054D4AB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18" w:type="dxa"/>
            <w:noWrap/>
            <w:hideMark/>
          </w:tcPr>
          <w:p w14:paraId="516F647C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559" w:type="dxa"/>
            <w:hideMark/>
          </w:tcPr>
          <w:p w14:paraId="396EC403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hideMark/>
          </w:tcPr>
          <w:p w14:paraId="69627C95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72" w:type="dxa"/>
            <w:noWrap/>
            <w:hideMark/>
          </w:tcPr>
          <w:p w14:paraId="025243A3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161" w:type="dxa"/>
            <w:hideMark/>
          </w:tcPr>
          <w:p w14:paraId="28F9801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hideMark/>
          </w:tcPr>
          <w:p w14:paraId="06B3847F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1F1C636B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70476910" w14:textId="3A9703E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Song 2022</w:t>
            </w:r>
          </w:p>
        </w:tc>
        <w:tc>
          <w:tcPr>
            <w:tcW w:w="1061" w:type="dxa"/>
            <w:noWrap/>
            <w:hideMark/>
          </w:tcPr>
          <w:p w14:paraId="7E9672F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hideMark/>
          </w:tcPr>
          <w:p w14:paraId="6CC533C9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hideMark/>
          </w:tcPr>
          <w:p w14:paraId="64609FE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69E43551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18" w:type="dxa"/>
            <w:noWrap/>
            <w:hideMark/>
          </w:tcPr>
          <w:p w14:paraId="72DE45A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hideMark/>
          </w:tcPr>
          <w:p w14:paraId="54241B92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hideMark/>
          </w:tcPr>
          <w:p w14:paraId="08429785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72" w:type="dxa"/>
            <w:noWrap/>
            <w:hideMark/>
          </w:tcPr>
          <w:p w14:paraId="7DBB76DF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161" w:type="dxa"/>
            <w:noWrap/>
            <w:hideMark/>
          </w:tcPr>
          <w:p w14:paraId="1BCC33A3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235" w:type="dxa"/>
            <w:noWrap/>
            <w:hideMark/>
          </w:tcPr>
          <w:p w14:paraId="03E5B9F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</w:tr>
      <w:tr w:rsidR="005C7F2D" w:rsidRPr="004D110A" w14:paraId="48CB4935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1F1ED12C" w14:textId="2E811BF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Spiby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2014</w:t>
            </w:r>
          </w:p>
        </w:tc>
        <w:tc>
          <w:tcPr>
            <w:tcW w:w="1061" w:type="dxa"/>
            <w:noWrap/>
            <w:hideMark/>
          </w:tcPr>
          <w:p w14:paraId="7C4B3B87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hideMark/>
          </w:tcPr>
          <w:p w14:paraId="6D37B33C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hideMark/>
          </w:tcPr>
          <w:p w14:paraId="0CE3F51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203F3E2B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18" w:type="dxa"/>
            <w:noWrap/>
            <w:hideMark/>
          </w:tcPr>
          <w:p w14:paraId="3540A8E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559" w:type="dxa"/>
            <w:hideMark/>
          </w:tcPr>
          <w:p w14:paraId="0C9D5382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hideMark/>
          </w:tcPr>
          <w:p w14:paraId="0A9959A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72" w:type="dxa"/>
            <w:hideMark/>
          </w:tcPr>
          <w:p w14:paraId="3812053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161" w:type="dxa"/>
            <w:hideMark/>
          </w:tcPr>
          <w:p w14:paraId="265EA769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hideMark/>
          </w:tcPr>
          <w:p w14:paraId="184922D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</w:tr>
      <w:tr w:rsidR="005C7F2D" w:rsidRPr="004D110A" w14:paraId="59457A1B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  <w:hideMark/>
          </w:tcPr>
          <w:p w14:paraId="39C456B0" w14:textId="18403143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Srinivasulu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061" w:type="dxa"/>
            <w:noWrap/>
            <w:hideMark/>
          </w:tcPr>
          <w:p w14:paraId="3C3E6F03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  <w:hideMark/>
          </w:tcPr>
          <w:p w14:paraId="42358E19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hideMark/>
          </w:tcPr>
          <w:p w14:paraId="1B991DE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559" w:type="dxa"/>
            <w:hideMark/>
          </w:tcPr>
          <w:p w14:paraId="5C1D62C3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18" w:type="dxa"/>
            <w:hideMark/>
          </w:tcPr>
          <w:p w14:paraId="6E62BAF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hideMark/>
          </w:tcPr>
          <w:p w14:paraId="5CAC682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noWrap/>
            <w:hideMark/>
          </w:tcPr>
          <w:p w14:paraId="5D2598A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72" w:type="dxa"/>
            <w:hideMark/>
          </w:tcPr>
          <w:p w14:paraId="065F419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161" w:type="dxa"/>
            <w:hideMark/>
          </w:tcPr>
          <w:p w14:paraId="0F64642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hideMark/>
          </w:tcPr>
          <w:p w14:paraId="1961D56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17DDADF8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</w:tcPr>
          <w:p w14:paraId="13522262" w14:textId="73616034" w:rsidR="005C7F2D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5C7F2D">
              <w:rPr>
                <w:rFonts w:cs="Times New Roman"/>
                <w:sz w:val="20"/>
                <w:szCs w:val="20"/>
              </w:rPr>
              <w:t>Sterba</w:t>
            </w:r>
            <w:proofErr w:type="spellEnd"/>
            <w:r w:rsidRPr="005C7F2D">
              <w:rPr>
                <w:rFonts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061" w:type="dxa"/>
            <w:noWrap/>
          </w:tcPr>
          <w:p w14:paraId="50FDCD09" w14:textId="79B49A28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</w:tcPr>
          <w:p w14:paraId="33AFBE64" w14:textId="208AF23C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 xml:space="preserve">Yes </w:t>
            </w:r>
          </w:p>
        </w:tc>
        <w:tc>
          <w:tcPr>
            <w:tcW w:w="1252" w:type="dxa"/>
          </w:tcPr>
          <w:p w14:paraId="7827E049" w14:textId="0D7BAB76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2CD4482E" w14:textId="5C6D822A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66E1E9B2" w14:textId="70277D3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03CF3B78" w14:textId="35FB9FC4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noWrap/>
          </w:tcPr>
          <w:p w14:paraId="402909FD" w14:textId="112CF48D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472" w:type="dxa"/>
          </w:tcPr>
          <w:p w14:paraId="01710CE0" w14:textId="04AE909B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</w:tcPr>
          <w:p w14:paraId="6907984F" w14:textId="37EE3372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</w:tcPr>
          <w:p w14:paraId="636AEB9C" w14:textId="48386B8A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0749FF" w14:paraId="11E786BE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</w:tcPr>
          <w:p w14:paraId="596A50E6" w14:textId="04BD373D" w:rsidR="005C7F2D" w:rsidRPr="000749FF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Tan 2013</w:t>
            </w:r>
          </w:p>
        </w:tc>
        <w:tc>
          <w:tcPr>
            <w:tcW w:w="1061" w:type="dxa"/>
            <w:noWrap/>
          </w:tcPr>
          <w:p w14:paraId="5EAE6164" w14:textId="77777777" w:rsidR="005C7F2D" w:rsidRPr="000749FF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</w:tcPr>
          <w:p w14:paraId="62DB315D" w14:textId="77777777" w:rsidR="005C7F2D" w:rsidRPr="000749FF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</w:tcPr>
          <w:p w14:paraId="0E01962E" w14:textId="77777777" w:rsidR="005C7F2D" w:rsidRPr="000749FF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559" w:type="dxa"/>
            <w:noWrap/>
          </w:tcPr>
          <w:p w14:paraId="6DEB0A92" w14:textId="77777777" w:rsidR="005C7F2D" w:rsidRPr="000749FF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18" w:type="dxa"/>
            <w:noWrap/>
          </w:tcPr>
          <w:p w14:paraId="6D017527" w14:textId="77777777" w:rsidR="005C7F2D" w:rsidRPr="000749FF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559" w:type="dxa"/>
          </w:tcPr>
          <w:p w14:paraId="6BF84B95" w14:textId="77777777" w:rsidR="005C7F2D" w:rsidRPr="000749FF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</w:tcPr>
          <w:p w14:paraId="2F787B0E" w14:textId="77777777" w:rsidR="005C7F2D" w:rsidRPr="000749FF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472" w:type="dxa"/>
          </w:tcPr>
          <w:p w14:paraId="3C159F87" w14:textId="77777777" w:rsidR="005C7F2D" w:rsidRPr="000749FF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161" w:type="dxa"/>
          </w:tcPr>
          <w:p w14:paraId="2495D6E9" w14:textId="77777777" w:rsidR="005C7F2D" w:rsidRPr="000749FF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235" w:type="dxa"/>
          </w:tcPr>
          <w:p w14:paraId="23626C75" w14:textId="77777777" w:rsidR="005C7F2D" w:rsidRPr="000749FF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</w:tr>
      <w:tr w:rsidR="005C7F2D" w:rsidRPr="004D110A" w14:paraId="3E7AE178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</w:tcPr>
          <w:p w14:paraId="7A28F060" w14:textId="0B057DD8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Vincze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2018</w:t>
            </w:r>
          </w:p>
        </w:tc>
        <w:tc>
          <w:tcPr>
            <w:tcW w:w="1061" w:type="dxa"/>
            <w:noWrap/>
          </w:tcPr>
          <w:p w14:paraId="0F9A8C69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</w:tcPr>
          <w:p w14:paraId="37096399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</w:tcPr>
          <w:p w14:paraId="7E3EBB0C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479AACB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18" w:type="dxa"/>
          </w:tcPr>
          <w:p w14:paraId="13E12EAB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40C81A75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</w:tcPr>
          <w:p w14:paraId="57ABC728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72" w:type="dxa"/>
          </w:tcPr>
          <w:p w14:paraId="74041C6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</w:tcPr>
          <w:p w14:paraId="5CC2713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</w:tcPr>
          <w:p w14:paraId="2A7DFDB5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3CEF748C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</w:tcPr>
          <w:p w14:paraId="0B2894D6" w14:textId="131ABAD8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Williamson 2018</w:t>
            </w:r>
          </w:p>
        </w:tc>
        <w:tc>
          <w:tcPr>
            <w:tcW w:w="1061" w:type="dxa"/>
            <w:noWrap/>
          </w:tcPr>
          <w:p w14:paraId="2EE279DC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</w:tcPr>
          <w:p w14:paraId="4169B587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</w:tcPr>
          <w:p w14:paraId="0F65D643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</w:tcPr>
          <w:p w14:paraId="50D9702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18" w:type="dxa"/>
            <w:noWrap/>
          </w:tcPr>
          <w:p w14:paraId="40AF66C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</w:tcPr>
          <w:p w14:paraId="24068A08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985" w:type="dxa"/>
            <w:noWrap/>
          </w:tcPr>
          <w:p w14:paraId="29EA0F0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Somewhat</w:t>
            </w:r>
          </w:p>
        </w:tc>
        <w:tc>
          <w:tcPr>
            <w:tcW w:w="1472" w:type="dxa"/>
            <w:noWrap/>
          </w:tcPr>
          <w:p w14:paraId="13503DC4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</w:tcPr>
          <w:p w14:paraId="085E4C18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noWrap/>
          </w:tcPr>
          <w:p w14:paraId="2499D79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C7F2D" w:rsidRPr="004D110A" w14:paraId="6E1EA2EC" w14:textId="77777777" w:rsidTr="007B7DE8">
        <w:trPr>
          <w:trHeight w:val="290"/>
          <w:jc w:val="center"/>
        </w:trPr>
        <w:tc>
          <w:tcPr>
            <w:tcW w:w="1383" w:type="dxa"/>
            <w:shd w:val="clear" w:color="auto" w:fill="E8E8E8" w:themeFill="background2"/>
            <w:noWrap/>
          </w:tcPr>
          <w:p w14:paraId="4956F267" w14:textId="18300964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Zilliacus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2010</w:t>
            </w:r>
          </w:p>
        </w:tc>
        <w:tc>
          <w:tcPr>
            <w:tcW w:w="1061" w:type="dxa"/>
            <w:noWrap/>
          </w:tcPr>
          <w:p w14:paraId="279E4790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339" w:type="dxa"/>
            <w:noWrap/>
          </w:tcPr>
          <w:p w14:paraId="7E2C3999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52" w:type="dxa"/>
            <w:noWrap/>
          </w:tcPr>
          <w:p w14:paraId="01AA9E11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</w:tcPr>
          <w:p w14:paraId="097EB2D8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Can't tell</w:t>
            </w:r>
          </w:p>
        </w:tc>
        <w:tc>
          <w:tcPr>
            <w:tcW w:w="1418" w:type="dxa"/>
            <w:noWrap/>
          </w:tcPr>
          <w:p w14:paraId="5C9FB294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  <w:noWrap/>
          </w:tcPr>
          <w:p w14:paraId="7592CBBE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985" w:type="dxa"/>
            <w:noWrap/>
          </w:tcPr>
          <w:p w14:paraId="1B9F2FD6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72" w:type="dxa"/>
            <w:noWrap/>
          </w:tcPr>
          <w:p w14:paraId="44FAE94D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161" w:type="dxa"/>
            <w:noWrap/>
          </w:tcPr>
          <w:p w14:paraId="68D51087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235" w:type="dxa"/>
            <w:noWrap/>
          </w:tcPr>
          <w:p w14:paraId="50E7F7EA" w14:textId="77777777" w:rsidR="005C7F2D" w:rsidRPr="004D110A" w:rsidRDefault="005C7F2D" w:rsidP="005C7F2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D110A">
              <w:rPr>
                <w:rFonts w:cs="Times New Roman"/>
                <w:sz w:val="20"/>
                <w:szCs w:val="20"/>
              </w:rPr>
              <w:t>Yes</w:t>
            </w:r>
          </w:p>
        </w:tc>
      </w:tr>
    </w:tbl>
    <w:p w14:paraId="419A4F53" w14:textId="77777777" w:rsidR="00D15ACD" w:rsidRDefault="00D15ACD"/>
    <w:sectPr w:rsidR="00D15ACD" w:rsidSect="006073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06"/>
    <w:rsid w:val="00044406"/>
    <w:rsid w:val="000D0437"/>
    <w:rsid w:val="002034A8"/>
    <w:rsid w:val="0025791A"/>
    <w:rsid w:val="002646B2"/>
    <w:rsid w:val="005C7F2D"/>
    <w:rsid w:val="00607306"/>
    <w:rsid w:val="0066640E"/>
    <w:rsid w:val="007B7DE8"/>
    <w:rsid w:val="00844781"/>
    <w:rsid w:val="00A10EFF"/>
    <w:rsid w:val="00A543E0"/>
    <w:rsid w:val="00C37E6F"/>
    <w:rsid w:val="00D1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2DCAA"/>
  <w15:chartTrackingRefBased/>
  <w15:docId w15:val="{5DE6EAEB-0B71-4BAA-B3E9-C01144F0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306"/>
    <w:pPr>
      <w:spacing w:after="240" w:line="480" w:lineRule="auto"/>
    </w:pPr>
    <w:rPr>
      <w:rFonts w:ascii="Times New Roman" w:hAnsi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3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3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30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30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30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30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30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30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30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3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3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3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3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3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3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7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30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7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306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73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306"/>
    <w:pPr>
      <w:spacing w:after="160" w:line="259" w:lineRule="auto"/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73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3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3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73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3506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Goldstein, Karen M.</dc:creator>
  <cp:keywords/>
  <dc:description/>
  <cp:lastModifiedBy>Goldstein, Karen M.</cp:lastModifiedBy>
  <cp:revision>2</cp:revision>
  <dcterms:created xsi:type="dcterms:W3CDTF">2025-04-23T15:02:00Z</dcterms:created>
  <dcterms:modified xsi:type="dcterms:W3CDTF">2025-04-23T15:02:00Z</dcterms:modified>
</cp:coreProperties>
</file>