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23FD" w14:textId="1E9DACA3" w:rsidR="008B2D26" w:rsidRDefault="008B2D26">
      <w:pPr>
        <w:rPr>
          <w:rFonts w:ascii="Calibri" w:hAnsi="Calibri" w:cs="Calibri"/>
          <w:b/>
          <w:bCs/>
          <w:sz w:val="24"/>
          <w:szCs w:val="24"/>
        </w:rPr>
      </w:pPr>
      <w:r w:rsidRPr="008B2D26">
        <w:rPr>
          <w:rFonts w:ascii="Calibri" w:hAnsi="Calibri" w:cs="Calibri"/>
          <w:b/>
          <w:bCs/>
          <w:sz w:val="24"/>
          <w:szCs w:val="24"/>
        </w:rPr>
        <w:t>Quality and misinformation about health conditions in online</w:t>
      </w:r>
      <w:r w:rsidR="00997781">
        <w:rPr>
          <w:rFonts w:ascii="Calibri" w:hAnsi="Calibri" w:cs="Calibri"/>
          <w:b/>
          <w:bCs/>
          <w:sz w:val="24"/>
          <w:szCs w:val="24"/>
        </w:rPr>
        <w:t xml:space="preserve"> peer</w:t>
      </w:r>
      <w:r w:rsidRPr="008B2D26">
        <w:rPr>
          <w:rFonts w:ascii="Calibri" w:hAnsi="Calibri" w:cs="Calibri"/>
          <w:b/>
          <w:bCs/>
          <w:sz w:val="24"/>
          <w:szCs w:val="24"/>
        </w:rPr>
        <w:t xml:space="preserve"> support groups: Scoping review</w:t>
      </w:r>
    </w:p>
    <w:p w14:paraId="79E3387A" w14:textId="261C24C3" w:rsidR="00BC1690" w:rsidRPr="006E6D0B" w:rsidRDefault="55AC679E">
      <w:pPr>
        <w:rPr>
          <w:rFonts w:ascii="Calibri" w:hAnsi="Calibri" w:cs="Calibri"/>
          <w:sz w:val="24"/>
          <w:szCs w:val="24"/>
        </w:rPr>
      </w:pPr>
      <w:r w:rsidRPr="5142622B">
        <w:rPr>
          <w:rFonts w:ascii="Calibri" w:hAnsi="Calibri" w:cs="Calibri"/>
          <w:sz w:val="24"/>
          <w:szCs w:val="24"/>
        </w:rPr>
        <w:t xml:space="preserve">Bethan </w:t>
      </w:r>
      <w:r w:rsidR="002928E4">
        <w:rPr>
          <w:rFonts w:ascii="Calibri" w:hAnsi="Calibri" w:cs="Calibri"/>
          <w:sz w:val="24"/>
          <w:szCs w:val="24"/>
        </w:rPr>
        <w:t xml:space="preserve">M. </w:t>
      </w:r>
      <w:r w:rsidRPr="5142622B">
        <w:rPr>
          <w:rFonts w:ascii="Calibri" w:hAnsi="Calibri" w:cs="Calibri"/>
          <w:sz w:val="24"/>
          <w:szCs w:val="24"/>
        </w:rPr>
        <w:t xml:space="preserve">Treadgold, Neil </w:t>
      </w:r>
      <w:r w:rsidR="002928E4">
        <w:rPr>
          <w:rFonts w:ascii="Calibri" w:hAnsi="Calibri" w:cs="Calibri"/>
          <w:sz w:val="24"/>
          <w:szCs w:val="24"/>
        </w:rPr>
        <w:t xml:space="preserve">S. </w:t>
      </w:r>
      <w:r w:rsidRPr="5142622B">
        <w:rPr>
          <w:rFonts w:ascii="Calibri" w:hAnsi="Calibri" w:cs="Calibri"/>
          <w:sz w:val="24"/>
          <w:szCs w:val="24"/>
        </w:rPr>
        <w:t xml:space="preserve">Coulson, John </w:t>
      </w:r>
      <w:r w:rsidR="002928E4">
        <w:rPr>
          <w:rFonts w:ascii="Calibri" w:hAnsi="Calibri" w:cs="Calibri"/>
          <w:sz w:val="24"/>
          <w:szCs w:val="24"/>
        </w:rPr>
        <w:t xml:space="preserve">L. </w:t>
      </w:r>
      <w:r w:rsidRPr="5142622B">
        <w:rPr>
          <w:rFonts w:ascii="Calibri" w:hAnsi="Calibri" w:cs="Calibri"/>
          <w:sz w:val="24"/>
          <w:szCs w:val="24"/>
        </w:rPr>
        <w:t>Campbell, Jeffrey Lambert, Emma Pitchforth</w:t>
      </w:r>
    </w:p>
    <w:p w14:paraId="28BED9C5" w14:textId="77777777" w:rsidR="00BC1690" w:rsidRPr="006E6D0B" w:rsidRDefault="00BC1690">
      <w:pPr>
        <w:rPr>
          <w:rFonts w:ascii="Calibri" w:hAnsi="Calibri" w:cs="Calibri"/>
          <w:b/>
          <w:bCs/>
          <w:sz w:val="24"/>
          <w:szCs w:val="24"/>
        </w:rPr>
      </w:pPr>
    </w:p>
    <w:p w14:paraId="1B073C91" w14:textId="15EFFE7A" w:rsidR="007A2C05" w:rsidRPr="006E6D0B" w:rsidRDefault="55AC679E">
      <w:pPr>
        <w:rPr>
          <w:rFonts w:ascii="Calibri" w:hAnsi="Calibri" w:cs="Calibri"/>
          <w:b/>
          <w:bCs/>
          <w:sz w:val="24"/>
          <w:szCs w:val="24"/>
        </w:rPr>
      </w:pPr>
      <w:r w:rsidRPr="322DEECD">
        <w:rPr>
          <w:rFonts w:ascii="Calibri" w:hAnsi="Calibri" w:cs="Calibri"/>
          <w:b/>
          <w:bCs/>
          <w:sz w:val="24"/>
          <w:szCs w:val="24"/>
        </w:rPr>
        <w:t xml:space="preserve">Supplementary file 1: </w:t>
      </w:r>
      <w:r w:rsidR="48588A89" w:rsidRPr="322DEECD">
        <w:rPr>
          <w:rFonts w:ascii="Calibri" w:hAnsi="Calibri" w:cs="Calibri"/>
          <w:b/>
          <w:bCs/>
          <w:sz w:val="24"/>
          <w:szCs w:val="24"/>
        </w:rPr>
        <w:t xml:space="preserve">Final search strategy for all included databases and sources to obtain literature exploring </w:t>
      </w:r>
      <w:r w:rsidR="00BC1690" w:rsidRPr="322DEECD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="48588A89" w:rsidRPr="322DEECD">
        <w:rPr>
          <w:rFonts w:ascii="Calibri" w:hAnsi="Calibri" w:cs="Calibri"/>
          <w:b/>
          <w:bCs/>
          <w:sz w:val="24"/>
          <w:szCs w:val="24"/>
        </w:rPr>
        <w:t xml:space="preserve">quality </w:t>
      </w:r>
      <w:r w:rsidR="00BC1690" w:rsidRPr="322DEECD">
        <w:rPr>
          <w:rFonts w:ascii="Calibri" w:hAnsi="Calibri" w:cs="Calibri"/>
          <w:b/>
          <w:bCs/>
          <w:sz w:val="24"/>
          <w:szCs w:val="24"/>
        </w:rPr>
        <w:t>of information and advice about health conditions</w:t>
      </w:r>
      <w:r w:rsidR="48588A89" w:rsidRPr="322DEECD">
        <w:rPr>
          <w:rFonts w:ascii="Calibri" w:hAnsi="Calibri" w:cs="Calibri"/>
          <w:b/>
          <w:bCs/>
          <w:sz w:val="24"/>
          <w:szCs w:val="24"/>
        </w:rPr>
        <w:t xml:space="preserve"> in online </w:t>
      </w:r>
      <w:r w:rsidR="0079664D">
        <w:rPr>
          <w:rFonts w:ascii="Calibri" w:hAnsi="Calibri" w:cs="Calibri"/>
          <w:b/>
          <w:bCs/>
          <w:sz w:val="24"/>
          <w:szCs w:val="24"/>
        </w:rPr>
        <w:t xml:space="preserve">peer </w:t>
      </w:r>
      <w:r w:rsidR="48588A89" w:rsidRPr="322DEECD">
        <w:rPr>
          <w:rFonts w:ascii="Calibri" w:hAnsi="Calibri" w:cs="Calibri"/>
          <w:b/>
          <w:bCs/>
          <w:sz w:val="24"/>
          <w:szCs w:val="24"/>
        </w:rPr>
        <w:t>support groups</w:t>
      </w:r>
      <w:r w:rsidR="275E9A47" w:rsidRPr="322DEECD"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C1690" w:rsidRPr="00BC1690" w14:paraId="3CA62E9F" w14:textId="77777777" w:rsidTr="00BC1690">
        <w:tc>
          <w:tcPr>
            <w:tcW w:w="2324" w:type="dxa"/>
            <w:shd w:val="clear" w:color="auto" w:fill="DAE9F7" w:themeFill="text2" w:themeFillTint="1A"/>
          </w:tcPr>
          <w:p w14:paraId="20CB0E17" w14:textId="77777777" w:rsidR="00BC1690" w:rsidRPr="00BC1690" w:rsidRDefault="00BC1690" w:rsidP="00E93FF4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BC1690">
              <w:rPr>
                <w:rFonts w:ascii="Calibri" w:hAnsi="Calibri" w:cs="Calibri"/>
                <w:b/>
                <w:bCs/>
              </w:rPr>
              <w:t>Medline (Ovid)</w:t>
            </w:r>
          </w:p>
        </w:tc>
        <w:tc>
          <w:tcPr>
            <w:tcW w:w="2324" w:type="dxa"/>
            <w:shd w:val="clear" w:color="auto" w:fill="DAE9F7" w:themeFill="text2" w:themeFillTint="1A"/>
          </w:tcPr>
          <w:p w14:paraId="28E84905" w14:textId="77777777" w:rsidR="00BC1690" w:rsidRPr="00BC1690" w:rsidRDefault="00BC1690" w:rsidP="00E93FF4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BC1690">
              <w:rPr>
                <w:rFonts w:ascii="Calibri" w:hAnsi="Calibri" w:cs="Calibri"/>
                <w:b/>
                <w:bCs/>
              </w:rPr>
              <w:t>Web of Science (</w:t>
            </w:r>
            <w:proofErr w:type="spellStart"/>
            <w:r w:rsidRPr="00BC1690">
              <w:rPr>
                <w:rFonts w:ascii="Calibri" w:hAnsi="Calibri" w:cs="Calibri"/>
                <w:b/>
                <w:bCs/>
              </w:rPr>
              <w:t>Clivariate</w:t>
            </w:r>
            <w:proofErr w:type="spellEnd"/>
            <w:r w:rsidRPr="00BC1690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325" w:type="dxa"/>
            <w:shd w:val="clear" w:color="auto" w:fill="DAE9F7" w:themeFill="text2" w:themeFillTint="1A"/>
          </w:tcPr>
          <w:p w14:paraId="72461549" w14:textId="77777777" w:rsidR="00BC1690" w:rsidRPr="00BC1690" w:rsidRDefault="00BC1690" w:rsidP="00E93FF4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BC1690">
              <w:rPr>
                <w:rFonts w:ascii="Calibri" w:hAnsi="Calibri" w:cs="Calibri"/>
                <w:b/>
                <w:bCs/>
              </w:rPr>
              <w:t>Applied Social Sciences Index &amp; Abstracts (ProQuest)</w:t>
            </w:r>
          </w:p>
        </w:tc>
        <w:tc>
          <w:tcPr>
            <w:tcW w:w="2325" w:type="dxa"/>
            <w:shd w:val="clear" w:color="auto" w:fill="DAE9F7" w:themeFill="text2" w:themeFillTint="1A"/>
          </w:tcPr>
          <w:p w14:paraId="05AB94DF" w14:textId="77777777" w:rsidR="00BC1690" w:rsidRPr="00BC1690" w:rsidRDefault="00BC1690" w:rsidP="00E93FF4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BC1690">
              <w:rPr>
                <w:rFonts w:ascii="Calibri" w:hAnsi="Calibri" w:cs="Calibri"/>
                <w:b/>
                <w:bCs/>
              </w:rPr>
              <w:t>CINAHL (</w:t>
            </w:r>
            <w:proofErr w:type="spellStart"/>
            <w:r w:rsidRPr="00BC1690">
              <w:rPr>
                <w:rFonts w:ascii="Calibri" w:hAnsi="Calibri" w:cs="Calibri"/>
                <w:b/>
                <w:bCs/>
              </w:rPr>
              <w:t>Ebscohost</w:t>
            </w:r>
            <w:proofErr w:type="spellEnd"/>
            <w:r w:rsidRPr="00BC1690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325" w:type="dxa"/>
            <w:shd w:val="clear" w:color="auto" w:fill="DAE9F7" w:themeFill="text2" w:themeFillTint="1A"/>
          </w:tcPr>
          <w:p w14:paraId="227AF286" w14:textId="77777777" w:rsidR="00BC1690" w:rsidRPr="00BC1690" w:rsidRDefault="00BC1690" w:rsidP="00E93FF4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BC1690">
              <w:rPr>
                <w:rFonts w:ascii="Calibri" w:hAnsi="Calibri" w:cs="Calibri"/>
                <w:b/>
                <w:bCs/>
              </w:rPr>
              <w:t>ProQuest Dissertation and Theses</w:t>
            </w:r>
          </w:p>
        </w:tc>
        <w:tc>
          <w:tcPr>
            <w:tcW w:w="2325" w:type="dxa"/>
            <w:shd w:val="clear" w:color="auto" w:fill="DAE9F7" w:themeFill="text2" w:themeFillTint="1A"/>
          </w:tcPr>
          <w:p w14:paraId="61B6CB68" w14:textId="77777777" w:rsidR="00BC1690" w:rsidRPr="00BC1690" w:rsidRDefault="00BC1690" w:rsidP="00E93FF4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BC1690">
              <w:rPr>
                <w:rFonts w:ascii="Calibri" w:hAnsi="Calibri" w:cs="Calibri"/>
                <w:b/>
                <w:bCs/>
              </w:rPr>
              <w:t>Google Scholar</w:t>
            </w:r>
          </w:p>
        </w:tc>
      </w:tr>
      <w:tr w:rsidR="00BC1690" w:rsidRPr="00BC1690" w14:paraId="787C587B" w14:textId="77777777" w:rsidTr="00E93FF4">
        <w:tc>
          <w:tcPr>
            <w:tcW w:w="2324" w:type="dxa"/>
          </w:tcPr>
          <w:p w14:paraId="4E575B6F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1. *Self-Help Groups/ or online support group*.</w:t>
            </w:r>
            <w:proofErr w:type="spellStart"/>
            <w:r w:rsidRPr="00BC1690">
              <w:rPr>
                <w:rFonts w:ascii="Calibri" w:hAnsi="Calibri" w:cs="Calibri"/>
              </w:rPr>
              <w:t>mp</w:t>
            </w:r>
            <w:proofErr w:type="spellEnd"/>
            <w:r w:rsidRPr="00BC1690">
              <w:rPr>
                <w:rFonts w:ascii="Calibri" w:hAnsi="Calibri" w:cs="Calibri"/>
              </w:rPr>
              <w:t>. or *Social Support/</w:t>
            </w:r>
          </w:p>
          <w:p w14:paraId="085B8AB8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2. (online </w:t>
            </w:r>
            <w:proofErr w:type="spellStart"/>
            <w:r w:rsidRPr="00BC1690">
              <w:rPr>
                <w:rFonts w:ascii="Calibri" w:hAnsi="Calibri" w:cs="Calibri"/>
              </w:rPr>
              <w:t>communit</w:t>
            </w:r>
            <w:proofErr w:type="spellEnd"/>
            <w:r w:rsidRPr="00BC1690">
              <w:rPr>
                <w:rFonts w:ascii="Calibri" w:hAnsi="Calibri" w:cs="Calibri"/>
              </w:rPr>
              <w:t>* or social network*).</w:t>
            </w:r>
            <w:proofErr w:type="spellStart"/>
            <w:r w:rsidRPr="00BC1690">
              <w:rPr>
                <w:rFonts w:ascii="Calibri" w:hAnsi="Calibri" w:cs="Calibri"/>
              </w:rPr>
              <w:t>mp</w:t>
            </w:r>
            <w:proofErr w:type="spellEnd"/>
            <w:r w:rsidRPr="00BC1690">
              <w:rPr>
                <w:rFonts w:ascii="Calibri" w:hAnsi="Calibri" w:cs="Calibri"/>
              </w:rPr>
              <w:t>.</w:t>
            </w:r>
          </w:p>
          <w:p w14:paraId="3AE55CB5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3. *Social Media/ or online discussion forum*.</w:t>
            </w:r>
            <w:proofErr w:type="spellStart"/>
            <w:r w:rsidRPr="00BC1690">
              <w:rPr>
                <w:rFonts w:ascii="Calibri" w:hAnsi="Calibri" w:cs="Calibri"/>
              </w:rPr>
              <w:t>mp</w:t>
            </w:r>
            <w:proofErr w:type="spellEnd"/>
            <w:r w:rsidRPr="00BC1690">
              <w:rPr>
                <w:rFonts w:ascii="Calibri" w:hAnsi="Calibri" w:cs="Calibri"/>
              </w:rPr>
              <w:t>.</w:t>
            </w:r>
          </w:p>
          <w:p w14:paraId="0C225783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4. *Quality Control/ or *Quality Assurance, Health Care/ or quality assessment.mp.</w:t>
            </w:r>
          </w:p>
          <w:p w14:paraId="1C83E235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5. medical accuracy.mp.</w:t>
            </w:r>
          </w:p>
          <w:p w14:paraId="0A89C5C7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6. quality appraisal.mp.</w:t>
            </w:r>
          </w:p>
          <w:p w14:paraId="62751172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7. (health information or information).</w:t>
            </w:r>
            <w:proofErr w:type="spellStart"/>
            <w:r w:rsidRPr="00BC1690">
              <w:rPr>
                <w:rFonts w:ascii="Calibri" w:hAnsi="Calibri" w:cs="Calibri"/>
              </w:rPr>
              <w:t>mp</w:t>
            </w:r>
            <w:proofErr w:type="spellEnd"/>
            <w:r w:rsidRPr="00BC1690">
              <w:rPr>
                <w:rFonts w:ascii="Calibri" w:hAnsi="Calibri" w:cs="Calibri"/>
              </w:rPr>
              <w:t>. or *Consumer Health Information/</w:t>
            </w:r>
          </w:p>
          <w:p w14:paraId="402B3E6C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8. advice.mp.</w:t>
            </w:r>
          </w:p>
          <w:p w14:paraId="56068050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9. 1 or 2 or 3</w:t>
            </w:r>
          </w:p>
          <w:p w14:paraId="5275570D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10. 4 or 5 or 6</w:t>
            </w:r>
          </w:p>
          <w:p w14:paraId="7A996D54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11. 7 or 8</w:t>
            </w:r>
          </w:p>
          <w:p w14:paraId="6B042706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12. 9 and 10 and 11</w:t>
            </w:r>
          </w:p>
        </w:tc>
        <w:tc>
          <w:tcPr>
            <w:tcW w:w="2324" w:type="dxa"/>
          </w:tcPr>
          <w:p w14:paraId="195A0698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(TI=(online support group*) OR TI=(online </w:t>
            </w:r>
            <w:proofErr w:type="spellStart"/>
            <w:r w:rsidRPr="00BC1690">
              <w:rPr>
                <w:rFonts w:ascii="Calibri" w:hAnsi="Calibri" w:cs="Calibri"/>
              </w:rPr>
              <w:t>communit</w:t>
            </w:r>
            <w:proofErr w:type="spellEnd"/>
            <w:r w:rsidRPr="00BC1690">
              <w:rPr>
                <w:rFonts w:ascii="Calibri" w:hAnsi="Calibri" w:cs="Calibri"/>
              </w:rPr>
              <w:t xml:space="preserve">*) OR TI=(discussion forum*) OR TI=(social media*) OR TI=(social network*)) </w:t>
            </w:r>
          </w:p>
          <w:p w14:paraId="2DBBC0F9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AND </w:t>
            </w:r>
          </w:p>
          <w:p w14:paraId="16E6DC70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(TI=(quality) OR TI=(assessment*) OR TI=(</w:t>
            </w:r>
            <w:proofErr w:type="spellStart"/>
            <w:r w:rsidRPr="00BC1690">
              <w:rPr>
                <w:rFonts w:ascii="Calibri" w:hAnsi="Calibri" w:cs="Calibri"/>
              </w:rPr>
              <w:t>evaluat</w:t>
            </w:r>
            <w:proofErr w:type="spellEnd"/>
            <w:r w:rsidRPr="00BC1690">
              <w:rPr>
                <w:rFonts w:ascii="Calibri" w:hAnsi="Calibri" w:cs="Calibri"/>
              </w:rPr>
              <w:t xml:space="preserve">*) OR TI=(accuracy) OR TI=(appraisal)) </w:t>
            </w:r>
          </w:p>
          <w:p w14:paraId="31A36F35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AND </w:t>
            </w:r>
          </w:p>
          <w:p w14:paraId="65EE18C5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(TI=(information) OR TI=(advice)) </w:t>
            </w:r>
          </w:p>
          <w:p w14:paraId="7A393992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0062877C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(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 xml:space="preserve">(online support group*) OR 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 xml:space="preserve">(online </w:t>
            </w:r>
            <w:proofErr w:type="spellStart"/>
            <w:r w:rsidRPr="00BC1690">
              <w:rPr>
                <w:rFonts w:ascii="Calibri" w:hAnsi="Calibri" w:cs="Calibri"/>
              </w:rPr>
              <w:t>communit</w:t>
            </w:r>
            <w:proofErr w:type="spellEnd"/>
            <w:r w:rsidRPr="00BC1690">
              <w:rPr>
                <w:rFonts w:ascii="Calibri" w:hAnsi="Calibri" w:cs="Calibri"/>
              </w:rPr>
              <w:t xml:space="preserve">*) OR 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 xml:space="preserve">(discussion forum*) OR 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 xml:space="preserve"> (social network*) OR 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 xml:space="preserve">(social media*)) </w:t>
            </w:r>
          </w:p>
          <w:p w14:paraId="5EF453D2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AND </w:t>
            </w:r>
          </w:p>
          <w:p w14:paraId="5E408CD6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(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 xml:space="preserve">(quality assessment) OR 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 xml:space="preserve">(accuracy) OR 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 xml:space="preserve">(appraisal) OR 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>(</w:t>
            </w:r>
            <w:proofErr w:type="spellStart"/>
            <w:r w:rsidRPr="00BC1690">
              <w:rPr>
                <w:rFonts w:ascii="Calibri" w:hAnsi="Calibri" w:cs="Calibri"/>
              </w:rPr>
              <w:t>evaluat</w:t>
            </w:r>
            <w:proofErr w:type="spellEnd"/>
            <w:r w:rsidRPr="00BC1690">
              <w:rPr>
                <w:rFonts w:ascii="Calibri" w:hAnsi="Calibri" w:cs="Calibri"/>
              </w:rPr>
              <w:t>*))</w:t>
            </w:r>
          </w:p>
          <w:p w14:paraId="6D67C508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AND </w:t>
            </w:r>
          </w:p>
          <w:p w14:paraId="40FEB533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(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 xml:space="preserve">(information) OR </w:t>
            </w:r>
            <w:proofErr w:type="spellStart"/>
            <w:r w:rsidRPr="00BC1690">
              <w:rPr>
                <w:rFonts w:ascii="Calibri" w:hAnsi="Calibri" w:cs="Calibri"/>
              </w:rPr>
              <w:t>noft</w:t>
            </w:r>
            <w:proofErr w:type="spellEnd"/>
            <w:r w:rsidRPr="00BC1690">
              <w:rPr>
                <w:rFonts w:ascii="Calibri" w:hAnsi="Calibri" w:cs="Calibri"/>
              </w:rPr>
              <w:t>(advice))</w:t>
            </w:r>
          </w:p>
          <w:p w14:paraId="067A3195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18CCE29E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S1. TI online support group* OR TI online </w:t>
            </w:r>
            <w:proofErr w:type="spellStart"/>
            <w:r w:rsidRPr="00BC1690">
              <w:rPr>
                <w:rFonts w:ascii="Calibri" w:hAnsi="Calibri" w:cs="Calibri"/>
              </w:rPr>
              <w:t>communit</w:t>
            </w:r>
            <w:proofErr w:type="spellEnd"/>
            <w:r w:rsidRPr="00BC1690">
              <w:rPr>
                <w:rFonts w:ascii="Calibri" w:hAnsi="Calibri" w:cs="Calibri"/>
              </w:rPr>
              <w:t>* OR TI discussion forum* OR TI social media* OR TI social network</w:t>
            </w:r>
          </w:p>
          <w:p w14:paraId="071E97CD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S2. TI quality </w:t>
            </w:r>
            <w:proofErr w:type="spellStart"/>
            <w:r w:rsidRPr="00BC1690">
              <w:rPr>
                <w:rFonts w:ascii="Calibri" w:hAnsi="Calibri" w:cs="Calibri"/>
              </w:rPr>
              <w:t>asess</w:t>
            </w:r>
            <w:proofErr w:type="spellEnd"/>
            <w:r w:rsidRPr="00BC1690">
              <w:rPr>
                <w:rFonts w:ascii="Calibri" w:hAnsi="Calibri" w:cs="Calibri"/>
              </w:rPr>
              <w:t xml:space="preserve">* OR TI quality OR TI assess* OR TI accuracy OR TI </w:t>
            </w:r>
            <w:proofErr w:type="spellStart"/>
            <w:r w:rsidRPr="00BC1690">
              <w:rPr>
                <w:rFonts w:ascii="Calibri" w:hAnsi="Calibri" w:cs="Calibri"/>
              </w:rPr>
              <w:t>apprais</w:t>
            </w:r>
            <w:proofErr w:type="spellEnd"/>
            <w:r w:rsidRPr="00BC1690">
              <w:rPr>
                <w:rFonts w:ascii="Calibri" w:hAnsi="Calibri" w:cs="Calibri"/>
              </w:rPr>
              <w:t>*</w:t>
            </w:r>
          </w:p>
          <w:p w14:paraId="3BB24321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S3. TI information OR TI advice</w:t>
            </w:r>
          </w:p>
          <w:p w14:paraId="40C6108C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S4. (TI information OR TI advice) AND (S1 AND S2 AND S3)</w:t>
            </w:r>
          </w:p>
          <w:p w14:paraId="0975903F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S5. (((TI information OR TI advice) AND (S2 AND S3 AND S4)) AND (S1 AND S2 AND S3)) AND (S2 AND S3)</w:t>
            </w:r>
            <w:r w:rsidRPr="00BC1690">
              <w:rPr>
                <w:rFonts w:ascii="Calibri" w:hAnsi="Calibri" w:cs="Calibri"/>
              </w:rPr>
              <w:tab/>
            </w:r>
          </w:p>
          <w:p w14:paraId="7E2B7C00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ab/>
            </w:r>
            <w:r w:rsidRPr="00BC1690">
              <w:rPr>
                <w:rFonts w:ascii="Calibri" w:hAnsi="Calibri" w:cs="Calibri"/>
              </w:rPr>
              <w:tab/>
            </w:r>
          </w:p>
          <w:p w14:paraId="65411844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0D4CC3BF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(title(online support group*) OR title(online </w:t>
            </w:r>
            <w:proofErr w:type="spellStart"/>
            <w:r w:rsidRPr="00BC1690">
              <w:rPr>
                <w:rFonts w:ascii="Calibri" w:hAnsi="Calibri" w:cs="Calibri"/>
              </w:rPr>
              <w:t>communit</w:t>
            </w:r>
            <w:proofErr w:type="spellEnd"/>
            <w:r w:rsidRPr="00BC1690">
              <w:rPr>
                <w:rFonts w:ascii="Calibri" w:hAnsi="Calibri" w:cs="Calibri"/>
              </w:rPr>
              <w:t xml:space="preserve">*) OR title(discussion forum*) OR title(social network*) OR title(social media*)) </w:t>
            </w:r>
          </w:p>
          <w:p w14:paraId="54FE1E19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AND </w:t>
            </w:r>
          </w:p>
          <w:p w14:paraId="33D58943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(title(quality assessment) OR title(accuracy) OR title(appraisal) OR title(</w:t>
            </w:r>
            <w:proofErr w:type="spellStart"/>
            <w:r w:rsidRPr="00BC1690">
              <w:rPr>
                <w:rFonts w:ascii="Calibri" w:hAnsi="Calibri" w:cs="Calibri"/>
              </w:rPr>
              <w:t>evaluat</w:t>
            </w:r>
            <w:proofErr w:type="spellEnd"/>
            <w:r w:rsidRPr="00BC1690">
              <w:rPr>
                <w:rFonts w:ascii="Calibri" w:hAnsi="Calibri" w:cs="Calibri"/>
              </w:rPr>
              <w:t xml:space="preserve">*)) </w:t>
            </w:r>
          </w:p>
          <w:p w14:paraId="21FFA390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AND </w:t>
            </w:r>
          </w:p>
          <w:p w14:paraId="67328515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>(title(information) OR title(advice))</w:t>
            </w:r>
          </w:p>
          <w:p w14:paraId="18285232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</w:p>
        </w:tc>
        <w:tc>
          <w:tcPr>
            <w:tcW w:w="2325" w:type="dxa"/>
          </w:tcPr>
          <w:p w14:paraId="5DE5FA4A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(online support group* OR online </w:t>
            </w:r>
            <w:proofErr w:type="spellStart"/>
            <w:r w:rsidRPr="00BC1690">
              <w:rPr>
                <w:rFonts w:ascii="Calibri" w:hAnsi="Calibri" w:cs="Calibri"/>
              </w:rPr>
              <w:t>communit</w:t>
            </w:r>
            <w:proofErr w:type="spellEnd"/>
            <w:r w:rsidRPr="00BC1690">
              <w:rPr>
                <w:rFonts w:ascii="Calibri" w:hAnsi="Calibri" w:cs="Calibri"/>
              </w:rPr>
              <w:t xml:space="preserve">* OR discussion forum* OR social network* OR social media*) </w:t>
            </w:r>
          </w:p>
          <w:p w14:paraId="5ABFD694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AND </w:t>
            </w:r>
          </w:p>
          <w:p w14:paraId="0C97C29C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(quality assess* OR accuracy OR </w:t>
            </w:r>
            <w:proofErr w:type="spellStart"/>
            <w:r w:rsidRPr="00BC1690">
              <w:rPr>
                <w:rFonts w:ascii="Calibri" w:hAnsi="Calibri" w:cs="Calibri"/>
              </w:rPr>
              <w:t>apprais</w:t>
            </w:r>
            <w:proofErr w:type="spellEnd"/>
            <w:r w:rsidRPr="00BC1690">
              <w:rPr>
                <w:rFonts w:ascii="Calibri" w:hAnsi="Calibri" w:cs="Calibri"/>
              </w:rPr>
              <w:t xml:space="preserve">* OR </w:t>
            </w:r>
            <w:proofErr w:type="spellStart"/>
            <w:r w:rsidRPr="00BC1690">
              <w:rPr>
                <w:rFonts w:ascii="Calibri" w:hAnsi="Calibri" w:cs="Calibri"/>
              </w:rPr>
              <w:t>evaluat</w:t>
            </w:r>
            <w:proofErr w:type="spellEnd"/>
            <w:r w:rsidRPr="00BC1690">
              <w:rPr>
                <w:rFonts w:ascii="Calibri" w:hAnsi="Calibri" w:cs="Calibri"/>
              </w:rPr>
              <w:t xml:space="preserve">*) </w:t>
            </w:r>
          </w:p>
          <w:p w14:paraId="3511A228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AND </w:t>
            </w:r>
          </w:p>
          <w:p w14:paraId="008696F3" w14:textId="77777777" w:rsidR="00BC1690" w:rsidRPr="00BC1690" w:rsidRDefault="00BC1690" w:rsidP="00E93FF4">
            <w:pPr>
              <w:rPr>
                <w:rFonts w:ascii="Calibri" w:hAnsi="Calibri" w:cs="Calibri"/>
              </w:rPr>
            </w:pPr>
            <w:r w:rsidRPr="00BC1690">
              <w:rPr>
                <w:rFonts w:ascii="Calibri" w:hAnsi="Calibri" w:cs="Calibri"/>
              </w:rPr>
              <w:t xml:space="preserve">(information OR advice) </w:t>
            </w:r>
          </w:p>
          <w:p w14:paraId="4659A784" w14:textId="77777777" w:rsidR="00BC1690" w:rsidRPr="00BC1690" w:rsidRDefault="00BC1690" w:rsidP="00E93FF4">
            <w:pPr>
              <w:keepNext/>
              <w:rPr>
                <w:rFonts w:ascii="Calibri" w:hAnsi="Calibri" w:cs="Calibri"/>
              </w:rPr>
            </w:pPr>
          </w:p>
        </w:tc>
      </w:tr>
    </w:tbl>
    <w:p w14:paraId="30329D58" w14:textId="77777777" w:rsidR="00BC1690" w:rsidRPr="00BC1690" w:rsidRDefault="00BC1690">
      <w:pPr>
        <w:rPr>
          <w:rFonts w:ascii="Calibri" w:hAnsi="Calibri" w:cs="Calibri"/>
          <w:b/>
          <w:bCs/>
        </w:rPr>
      </w:pPr>
    </w:p>
    <w:sectPr w:rsidR="00BC1690" w:rsidRPr="00BC1690" w:rsidSect="00BC1690">
      <w:pgSz w:w="16838" w:h="11906" w:orient="landscape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2FEF" w14:textId="77777777" w:rsidR="00E0283D" w:rsidRDefault="00E0283D" w:rsidP="00BC1690">
      <w:pPr>
        <w:spacing w:after="0" w:line="240" w:lineRule="auto"/>
      </w:pPr>
      <w:r>
        <w:separator/>
      </w:r>
    </w:p>
  </w:endnote>
  <w:endnote w:type="continuationSeparator" w:id="0">
    <w:p w14:paraId="7818C8DC" w14:textId="77777777" w:rsidR="00E0283D" w:rsidRDefault="00E0283D" w:rsidP="00BC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439B" w14:textId="77777777" w:rsidR="00E0283D" w:rsidRDefault="00E0283D" w:rsidP="00BC1690">
      <w:pPr>
        <w:spacing w:after="0" w:line="240" w:lineRule="auto"/>
      </w:pPr>
      <w:r>
        <w:separator/>
      </w:r>
    </w:p>
  </w:footnote>
  <w:footnote w:type="continuationSeparator" w:id="0">
    <w:p w14:paraId="6630B03D" w14:textId="77777777" w:rsidR="00E0283D" w:rsidRDefault="00E0283D" w:rsidP="00BC1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0"/>
    <w:rsid w:val="00275EF4"/>
    <w:rsid w:val="002928E4"/>
    <w:rsid w:val="002D568B"/>
    <w:rsid w:val="003303A5"/>
    <w:rsid w:val="004429EE"/>
    <w:rsid w:val="004708CB"/>
    <w:rsid w:val="006E6D0B"/>
    <w:rsid w:val="007753CC"/>
    <w:rsid w:val="0079664D"/>
    <w:rsid w:val="007A2C05"/>
    <w:rsid w:val="007E748B"/>
    <w:rsid w:val="008B2D26"/>
    <w:rsid w:val="00997781"/>
    <w:rsid w:val="00BC1690"/>
    <w:rsid w:val="00E0283D"/>
    <w:rsid w:val="00EC3F56"/>
    <w:rsid w:val="00EE7035"/>
    <w:rsid w:val="08D6933C"/>
    <w:rsid w:val="19488220"/>
    <w:rsid w:val="1A436C3E"/>
    <w:rsid w:val="1A7CD291"/>
    <w:rsid w:val="1CB0C281"/>
    <w:rsid w:val="1FAD8100"/>
    <w:rsid w:val="275E9A47"/>
    <w:rsid w:val="27C872AA"/>
    <w:rsid w:val="310FF5D0"/>
    <w:rsid w:val="322DEECD"/>
    <w:rsid w:val="475D821B"/>
    <w:rsid w:val="48588A89"/>
    <w:rsid w:val="4B2AB14C"/>
    <w:rsid w:val="4E68031C"/>
    <w:rsid w:val="5142622B"/>
    <w:rsid w:val="55AC679E"/>
    <w:rsid w:val="55AE237A"/>
    <w:rsid w:val="656077CE"/>
    <w:rsid w:val="68C56DC7"/>
    <w:rsid w:val="706AE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D797E"/>
  <w15:chartTrackingRefBased/>
  <w15:docId w15:val="{2B713418-8616-4DEB-B7EF-44D9C35A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6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1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90"/>
  </w:style>
  <w:style w:type="paragraph" w:styleId="Footer">
    <w:name w:val="footer"/>
    <w:basedOn w:val="Normal"/>
    <w:link w:val="FooterChar"/>
    <w:uiPriority w:val="99"/>
    <w:unhideWhenUsed/>
    <w:rsid w:val="00BC1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90"/>
  </w:style>
  <w:style w:type="table" w:styleId="TableGrid">
    <w:name w:val="Table Grid"/>
    <w:basedOn w:val="TableNormal"/>
    <w:uiPriority w:val="39"/>
    <w:rsid w:val="00BC1690"/>
    <w:pPr>
      <w:spacing w:after="0" w:line="240" w:lineRule="auto"/>
    </w:pPr>
    <w:rPr>
      <w:rFonts w:eastAsiaTheme="minorEastAsia"/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C1690"/>
    <w:pPr>
      <w:spacing w:after="200" w:line="240" w:lineRule="auto"/>
    </w:pPr>
    <w:rPr>
      <w:rFonts w:eastAsiaTheme="minorEastAsia"/>
      <w:i/>
      <w:iCs/>
      <w:color w:val="0E2841" w:themeColor="text2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8B2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73fc8a-6318-4681-82c7-4877af24897c">
      <Terms xmlns="http://schemas.microsoft.com/office/infopath/2007/PartnerControls"/>
    </lcf76f155ced4ddcb4097134ff3c332f>
    <TaxCatchAll xmlns="749c3bcf-beb9-4093-8d96-1159f0de3a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DEAC9862AE04C95207542C1CCF08C" ma:contentTypeVersion="15" ma:contentTypeDescription="Create a new document." ma:contentTypeScope="" ma:versionID="9074577749f967d9a6cfe7c0497269cb">
  <xsd:schema xmlns:xsd="http://www.w3.org/2001/XMLSchema" xmlns:xs="http://www.w3.org/2001/XMLSchema" xmlns:p="http://schemas.microsoft.com/office/2006/metadata/properties" xmlns:ns2="c973fc8a-6318-4681-82c7-4877af24897c" xmlns:ns3="749c3bcf-beb9-4093-8d96-1159f0de3a16" targetNamespace="http://schemas.microsoft.com/office/2006/metadata/properties" ma:root="true" ma:fieldsID="0f22a846fadf8aba6e07325656f5c999" ns2:_="" ns3:_="">
    <xsd:import namespace="c973fc8a-6318-4681-82c7-4877af24897c"/>
    <xsd:import namespace="749c3bcf-beb9-4093-8d96-1159f0de3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3fc8a-6318-4681-82c7-4877af248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c3bcf-beb9-4093-8d96-1159f0de3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c60b51-a44d-4d5c-83f2-6ed7673c7c12}" ma:internalName="TaxCatchAll" ma:showField="CatchAllData" ma:web="749c3bcf-beb9-4093-8d96-1159f0de3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3F1D9-1F64-432F-ABB4-DD9D7E5F7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DF017-6376-47F9-882C-DFA2C7477513}">
  <ds:schemaRefs>
    <ds:schemaRef ds:uri="http://schemas.microsoft.com/office/2006/metadata/properties"/>
    <ds:schemaRef ds:uri="http://schemas.microsoft.com/office/infopath/2007/PartnerControls"/>
    <ds:schemaRef ds:uri="c973fc8a-6318-4681-82c7-4877af24897c"/>
    <ds:schemaRef ds:uri="749c3bcf-beb9-4093-8d96-1159f0de3a16"/>
  </ds:schemaRefs>
</ds:datastoreItem>
</file>

<file path=customXml/itemProps3.xml><?xml version="1.0" encoding="utf-8"?>
<ds:datastoreItem xmlns:ds="http://schemas.openxmlformats.org/officeDocument/2006/customXml" ds:itemID="{492E0721-ED74-42D0-A58C-4B9DF4287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AE5BB-9EEF-472E-828F-4975FB173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3fc8a-6318-4681-82c7-4877af24897c"/>
    <ds:schemaRef ds:uri="749c3bcf-beb9-4093-8d96-1159f0de3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Treadgold, Bethan</dc:creator>
  <cp:keywords/>
  <dc:description/>
  <cp:lastModifiedBy>Treadgold, Bethan</cp:lastModifiedBy>
  <cp:revision>13</cp:revision>
  <dcterms:created xsi:type="dcterms:W3CDTF">2025-02-25T17:17:00Z</dcterms:created>
  <dcterms:modified xsi:type="dcterms:W3CDTF">2025-05-13T16:24:00Z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0x010100B35DEAC9862AE04C95207542C1CCF08C</vt:lpwstr>
  </property>
  <property fmtid="{D5CDD505-2E9C-101B-9397-08002B2CF9AE}" pid="3" name="MediaServiceImageTags">
    <vt:lpwstr/>
  </property>
</Properties>
</file>